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48" w:rsidRPr="00FD7F8F" w:rsidRDefault="00616D48" w:rsidP="00616D48">
      <w:pPr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SZCZEGÓŁOWY OPIS USŁUGI SZKOLENIOWEJ </w:t>
      </w:r>
    </w:p>
    <w:p w:rsidR="00616D48" w:rsidRPr="00FD7F8F" w:rsidRDefault="00616D48" w:rsidP="00616D48">
      <w:pPr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BĘDĄCEJ PRZEDMIOTEM ROZPOZNANIA RYNKU USŁUG SZKOLENIOWYCH</w:t>
      </w:r>
    </w:p>
    <w:p w:rsidR="00616D48" w:rsidRPr="00FD7F8F" w:rsidRDefault="00616D48" w:rsidP="00616D48">
      <w:pPr>
        <w:spacing w:line="240" w:lineRule="auto"/>
        <w:ind w:right="-142"/>
        <w:rPr>
          <w:rFonts w:ascii="Times New Roman" w:hAnsi="Times New Roman"/>
        </w:rPr>
      </w:pPr>
      <w:r w:rsidRPr="00FD7F8F">
        <w:rPr>
          <w:rFonts w:ascii="Times New Roman" w:hAnsi="Times New Roman"/>
        </w:rPr>
        <w:t>Przedmiotem niniejszej procedury jest rozeznanie rynku usług szkoleniowych w następującym zakresie kursu „</w:t>
      </w:r>
      <w:r w:rsidR="00897AF8">
        <w:rPr>
          <w:rFonts w:ascii="Times New Roman" w:hAnsi="Times New Roman"/>
          <w:szCs w:val="24"/>
        </w:rPr>
        <w:t>Nowoczesny sprzedawca z obsługą urządzeń fiskalnych i komputera</w:t>
      </w:r>
      <w:r w:rsidRPr="00FD7F8F">
        <w:rPr>
          <w:rFonts w:ascii="Times New Roman" w:hAnsi="Times New Roman"/>
        </w:rPr>
        <w:t>”;</w:t>
      </w:r>
    </w:p>
    <w:p w:rsidR="00616D48" w:rsidRPr="00FD7F8F" w:rsidRDefault="00616D48" w:rsidP="00616D48">
      <w:pPr>
        <w:spacing w:line="240" w:lineRule="auto"/>
        <w:ind w:right="-142"/>
        <w:jc w:val="center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 xml:space="preserve">Opis przedmiotu zamówienia </w:t>
      </w:r>
    </w:p>
    <w:p w:rsidR="00616D48" w:rsidRPr="00FD7F8F" w:rsidRDefault="00616D48" w:rsidP="00616D48">
      <w:pPr>
        <w:numPr>
          <w:ilvl w:val="0"/>
          <w:numId w:val="7"/>
        </w:numPr>
        <w:spacing w:after="0" w:line="240" w:lineRule="auto"/>
        <w:ind w:left="357" w:right="-142" w:hanging="357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Kurs  „</w:t>
      </w:r>
      <w:r w:rsidR="00897AF8" w:rsidRPr="00897AF8">
        <w:rPr>
          <w:rFonts w:ascii="Times New Roman" w:hAnsi="Times New Roman"/>
          <w:b/>
          <w:szCs w:val="24"/>
        </w:rPr>
        <w:t>Nowoczesny sprzedawca z obsługą urządzeń fiskalnych i komputera</w:t>
      </w:r>
      <w:r w:rsidRPr="00FD7F8F">
        <w:rPr>
          <w:rFonts w:ascii="Times New Roman" w:hAnsi="Times New Roman"/>
          <w:b/>
        </w:rPr>
        <w:t>”.</w:t>
      </w:r>
    </w:p>
    <w:p w:rsidR="00616D48" w:rsidRPr="00FD7F8F" w:rsidRDefault="00616D48" w:rsidP="00616D48">
      <w:pPr>
        <w:spacing w:line="240" w:lineRule="auto"/>
        <w:ind w:right="-142"/>
        <w:rPr>
          <w:rFonts w:ascii="Times New Roman" w:hAnsi="Times New Roman"/>
          <w:b/>
        </w:rPr>
      </w:pPr>
    </w:p>
    <w:p w:rsidR="00616D48" w:rsidRPr="00FD7F8F" w:rsidRDefault="00616D48" w:rsidP="00B861DE">
      <w:pPr>
        <w:spacing w:after="0" w:line="240" w:lineRule="auto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1. Ilość osób:</w:t>
      </w:r>
    </w:p>
    <w:p w:rsidR="00616D48" w:rsidRPr="00FD7F8F" w:rsidRDefault="00897AF8" w:rsidP="00B861D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W szkoleniu weźmie</w:t>
      </w:r>
      <w:r w:rsidR="0017110C">
        <w:rPr>
          <w:rFonts w:ascii="Times New Roman" w:hAnsi="Times New Roman"/>
        </w:rPr>
        <w:t xml:space="preserve"> udział 2</w:t>
      </w:r>
      <w:r w:rsidR="004E4030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osób</w:t>
      </w:r>
      <w:r w:rsidR="00616D48" w:rsidRPr="00FD7F8F">
        <w:rPr>
          <w:rFonts w:ascii="Times New Roman" w:hAnsi="Times New Roman"/>
        </w:rPr>
        <w:t xml:space="preserve">. </w:t>
      </w:r>
    </w:p>
    <w:p w:rsidR="00616D48" w:rsidRPr="00FD7F8F" w:rsidRDefault="00616D48" w:rsidP="00616D48">
      <w:pPr>
        <w:spacing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Szkolenie odbywać się będzie w</w:t>
      </w:r>
      <w:r w:rsidR="00A606E5">
        <w:rPr>
          <w:rFonts w:ascii="Times New Roman" w:hAnsi="Times New Roman"/>
          <w:szCs w:val="24"/>
        </w:rPr>
        <w:t xml:space="preserve"> jednej lub dwóch</w:t>
      </w:r>
      <w:r w:rsidRPr="00FD7F8F">
        <w:rPr>
          <w:rFonts w:ascii="Times New Roman" w:hAnsi="Times New Roman"/>
          <w:szCs w:val="24"/>
        </w:rPr>
        <w:t xml:space="preserve"> grupach </w:t>
      </w:r>
      <w:r w:rsidR="00A606E5">
        <w:rPr>
          <w:rFonts w:ascii="Times New Roman" w:hAnsi="Times New Roman"/>
          <w:szCs w:val="24"/>
        </w:rPr>
        <w:t>w zależności od liczby kandydatów</w:t>
      </w:r>
      <w:r w:rsidRPr="00FD7F8F">
        <w:rPr>
          <w:rFonts w:ascii="Times New Roman" w:hAnsi="Times New Roman"/>
          <w:szCs w:val="24"/>
        </w:rPr>
        <w:t xml:space="preserve">.  Przewiduje się, że  Zamawiający będzie  sukcesywnie kierował kandydatów na szkolenie, chyba że, </w:t>
      </w:r>
      <w:r w:rsidR="00A606E5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szCs w:val="24"/>
        </w:rPr>
        <w:t>z uwagi na ilość uczestników nie będzie to możliwe.</w:t>
      </w:r>
    </w:p>
    <w:p w:rsidR="00616D48" w:rsidRPr="00FD7F8F" w:rsidRDefault="00616D48" w:rsidP="00B861DE">
      <w:pPr>
        <w:spacing w:after="0" w:line="240" w:lineRule="auto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2. Ilość godzin szkolenia;</w:t>
      </w:r>
    </w:p>
    <w:p w:rsidR="00616D48" w:rsidRPr="00FD7F8F" w:rsidRDefault="00616D48" w:rsidP="00B861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Łączna liczba </w:t>
      </w:r>
      <w:r w:rsidR="00897AF8">
        <w:rPr>
          <w:rFonts w:ascii="Times New Roman" w:hAnsi="Times New Roman"/>
          <w:szCs w:val="24"/>
        </w:rPr>
        <w:t>godzin szkolenia musi wynosić 60</w:t>
      </w:r>
      <w:r w:rsidRPr="00FD7F8F">
        <w:rPr>
          <w:rFonts w:ascii="Times New Roman" w:hAnsi="Times New Roman"/>
          <w:szCs w:val="24"/>
        </w:rPr>
        <w:t xml:space="preserve"> godzin zegarowych (</w:t>
      </w:r>
      <w:r w:rsidR="00897AF8">
        <w:rPr>
          <w:rFonts w:ascii="Times New Roman" w:hAnsi="Times New Roman"/>
          <w:szCs w:val="24"/>
        </w:rPr>
        <w:t>w tym min. 45</w:t>
      </w:r>
      <w:r w:rsidRPr="00FD7F8F">
        <w:rPr>
          <w:rFonts w:ascii="Times New Roman" w:hAnsi="Times New Roman"/>
          <w:szCs w:val="24"/>
        </w:rPr>
        <w:t xml:space="preserve"> godzin zajęć praktycznych).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Szkolenie powinno odbywać się nie mniej niż 25 godzin zegarowych zajęć w tygodniu </w:t>
      </w:r>
      <w:r w:rsidRPr="00FD7F8F">
        <w:rPr>
          <w:rFonts w:ascii="Times New Roman" w:hAnsi="Times New Roman"/>
          <w:szCs w:val="24"/>
        </w:rPr>
        <w:br/>
        <w:t xml:space="preserve">(zgodnie z art. 40 ust 4 Ustawy z dnia 20 kwietnia 2004 r. o promocji zatrudnienia </w:t>
      </w:r>
      <w:r w:rsidRPr="00FD7F8F">
        <w:rPr>
          <w:rFonts w:ascii="Times New Roman" w:hAnsi="Times New Roman"/>
          <w:szCs w:val="24"/>
        </w:rPr>
        <w:br/>
        <w:t xml:space="preserve">i instytucjach rynku pracy; </w:t>
      </w:r>
      <w:proofErr w:type="spellStart"/>
      <w:r w:rsidRPr="00FD7F8F">
        <w:rPr>
          <w:rFonts w:ascii="Times New Roman" w:hAnsi="Times New Roman"/>
          <w:szCs w:val="24"/>
        </w:rPr>
        <w:t>Dz.U</w:t>
      </w:r>
      <w:proofErr w:type="spellEnd"/>
      <w:r w:rsidR="00744211">
        <w:rPr>
          <w:rFonts w:ascii="Times New Roman" w:hAnsi="Times New Roman"/>
          <w:szCs w:val="24"/>
        </w:rPr>
        <w:t>. z 2018</w:t>
      </w:r>
      <w:r w:rsidR="0017110C">
        <w:rPr>
          <w:rFonts w:ascii="Times New Roman" w:hAnsi="Times New Roman"/>
          <w:szCs w:val="24"/>
        </w:rPr>
        <w:t xml:space="preserve"> r., </w:t>
      </w:r>
      <w:r w:rsidR="00744211">
        <w:rPr>
          <w:rFonts w:ascii="Times New Roman" w:hAnsi="Times New Roman"/>
          <w:szCs w:val="24"/>
        </w:rPr>
        <w:t>poz. 12</w:t>
      </w:r>
      <w:r w:rsidR="0017110C">
        <w:rPr>
          <w:rFonts w:ascii="Times New Roman" w:hAnsi="Times New Roman"/>
          <w:szCs w:val="24"/>
        </w:rPr>
        <w:t>65</w:t>
      </w:r>
      <w:r w:rsidRPr="00FD7F8F">
        <w:rPr>
          <w:rFonts w:ascii="Times New Roman" w:hAnsi="Times New Roman"/>
          <w:szCs w:val="24"/>
        </w:rPr>
        <w:t xml:space="preserve"> z </w:t>
      </w:r>
      <w:proofErr w:type="spellStart"/>
      <w:r w:rsidRPr="00FD7F8F">
        <w:rPr>
          <w:rFonts w:ascii="Times New Roman" w:hAnsi="Times New Roman"/>
          <w:szCs w:val="24"/>
        </w:rPr>
        <w:t>późn</w:t>
      </w:r>
      <w:proofErr w:type="spellEnd"/>
      <w:r w:rsidRPr="00FD7F8F">
        <w:rPr>
          <w:rFonts w:ascii="Times New Roman" w:hAnsi="Times New Roman"/>
          <w:szCs w:val="24"/>
        </w:rPr>
        <w:t xml:space="preserve">. zm.). 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Na 1 godzinę zegarową kursu przypada 45 minut zajęć i 15 minut przerwy.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Istnieje możliwość kumulowania przerw.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musi zostać przedstawiony Zamawiającemu przed podpisaniem umowy/wniosku o powierzenie z rozpisaniem tematów zajęć na poszczególne dni i godziny zegarowe w danym dniu.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nie może zawierać godzin przeznaczonych</w:t>
      </w:r>
      <w:r w:rsidR="00897AF8">
        <w:rPr>
          <w:rFonts w:ascii="Times New Roman" w:hAnsi="Times New Roman"/>
          <w:szCs w:val="24"/>
        </w:rPr>
        <w:t xml:space="preserve"> na egzamin zewnętrzny ECDL PROFILE – moduł arkusze kalkulacyjne. </w:t>
      </w:r>
      <w:r w:rsidR="004E4030">
        <w:rPr>
          <w:rFonts w:ascii="Times New Roman" w:hAnsi="Times New Roman"/>
          <w:szCs w:val="24"/>
        </w:rPr>
        <w:t>Egzamin zewnętrzny musi być przeprowadzony przez egzaminatora posiadającego aktualne uprawnienia.</w:t>
      </w:r>
    </w:p>
    <w:p w:rsidR="00616D48" w:rsidRPr="00FD7F8F" w:rsidRDefault="00616D48" w:rsidP="00616D48">
      <w:pPr>
        <w:spacing w:after="12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3</w:t>
      </w:r>
      <w:r w:rsidRPr="00FD7F8F">
        <w:rPr>
          <w:rFonts w:ascii="Times New Roman" w:hAnsi="Times New Roman"/>
          <w:szCs w:val="24"/>
        </w:rPr>
        <w:t>.</w:t>
      </w:r>
      <w:r w:rsidRPr="00FD7F8F">
        <w:rPr>
          <w:rFonts w:ascii="Times New Roman" w:hAnsi="Times New Roman"/>
          <w:b/>
          <w:szCs w:val="24"/>
        </w:rPr>
        <w:t>W ramach kursu Wykonawca zobowiązany jest do:</w:t>
      </w:r>
    </w:p>
    <w:p w:rsidR="00F135DF" w:rsidRPr="00F135DF" w:rsidRDefault="00F135DF" w:rsidP="00F135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462F3">
        <w:rPr>
          <w:rFonts w:ascii="Times New Roman" w:hAnsi="Times New Roman"/>
        </w:rPr>
        <w:t xml:space="preserve">Zapewnienia każdemu uczestnikowi kursu oddzielnego stanowiska komputerowego wyposażonego w </w:t>
      </w:r>
      <w:r w:rsidRPr="009F1C54">
        <w:rPr>
          <w:rFonts w:ascii="Times New Roman" w:hAnsi="Times New Roman"/>
          <w:szCs w:val="24"/>
        </w:rPr>
        <w:t>odpowiednie programy oraz niezbędne akcesoria konieczne do przeprowadzenia zajęć praktycznych</w:t>
      </w:r>
      <w:r w:rsidRPr="004462F3">
        <w:rPr>
          <w:rFonts w:ascii="Times New Roman" w:hAnsi="Times New Roman"/>
        </w:rPr>
        <w:t>. Na każdego uczestnika szkolenia powinna też przypadać jedna kasa fiskalna.</w:t>
      </w:r>
    </w:p>
    <w:p w:rsidR="00616D48" w:rsidRPr="00FD7F8F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Zapewnienia ubezpieczenia od następstw nieszczęśliwych wypadków powstałych </w:t>
      </w:r>
      <w:r w:rsidRPr="00FD7F8F">
        <w:rPr>
          <w:rFonts w:ascii="Times New Roman" w:hAnsi="Times New Roman"/>
          <w:szCs w:val="24"/>
        </w:rPr>
        <w:br/>
        <w:t xml:space="preserve">w związku ze szkoleniem oraz w drodze do miejsca szkolenia i z powrotem następującym osobom: 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-skierowanym na szkolenie, którzy nie posiadają z tego tytułu prawa do stypendium,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-które podjęły pracę w trakcie szkolenia i zamierzają to szkolenie ukończyć.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 przypadku konieczności dokonania ww. ubezpieczenia poniesiony przez instytucję szkoleniową wydatek na ten cel nie może zostać ujęty w kalkulacji kosztów. Wydatek ten będzie stanowił wówczas wkład własny instytucji szkoleniowej,</w:t>
      </w:r>
    </w:p>
    <w:p w:rsidR="00616D48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Zapewnienia napojów uczestnikom szkolenia,</w:t>
      </w:r>
    </w:p>
    <w:p w:rsidR="003C173E" w:rsidRPr="003C173E" w:rsidRDefault="003C173E" w:rsidP="003C17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Zorganizowanie egzaminu wewnętrznego z zakresu tematyki dot. sprzedawcy i obsługi urządzeń fiskalnych,</w:t>
      </w:r>
    </w:p>
    <w:p w:rsidR="00616D48" w:rsidRPr="003C173E" w:rsidRDefault="003C173E" w:rsidP="003C17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Zorganizowania egzaminu zewnętrznego </w:t>
      </w:r>
      <w:r>
        <w:rPr>
          <w:rFonts w:ascii="Times New Roman" w:hAnsi="Times New Roman"/>
          <w:szCs w:val="24"/>
        </w:rPr>
        <w:t>ECDL PROFILE</w:t>
      </w:r>
      <w:r w:rsidRPr="00FD7F8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 moduł arkusze kalkulacyjne</w:t>
      </w:r>
      <w:r w:rsidRPr="00FD7F8F">
        <w:rPr>
          <w:rFonts w:ascii="Times New Roman" w:hAnsi="Times New Roman"/>
          <w:szCs w:val="24"/>
        </w:rPr>
        <w:t xml:space="preserve"> – koszt egzaminu zewnętrznego powinien być wliczony w cenę kursu,</w:t>
      </w:r>
    </w:p>
    <w:p w:rsidR="00616D48" w:rsidRPr="00FD7F8F" w:rsidRDefault="00616D48" w:rsidP="00616D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lastRenderedPageBreak/>
        <w:t>Wydania uczestnikom szkolenia odpowiednich zaświadczeń lub innych dokumentów potwierdzających ukończenie szkolenia i uzyskanie kwalifikacji, które uczestnik szkolenia otrzyma po ukończeniu szkolenia.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Kalkulacja kosztów szkolenia musi uwzględniać wszystkie koszty, jakie poniesie Wykonawca w związku</w:t>
      </w:r>
      <w:r w:rsidR="007A7FF9">
        <w:rPr>
          <w:rFonts w:ascii="Times New Roman" w:hAnsi="Times New Roman"/>
          <w:szCs w:val="24"/>
        </w:rPr>
        <w:t xml:space="preserve"> z realizacją usługi opisanej w opisie zamówienia</w:t>
      </w:r>
      <w:r w:rsidRPr="00FD7F8F">
        <w:rPr>
          <w:rFonts w:ascii="Times New Roman" w:hAnsi="Times New Roman"/>
          <w:szCs w:val="24"/>
        </w:rPr>
        <w:t>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 proponowanej cenie należy uwzględnić: cenę kursu, przeprowadzenie egzaminu zewnętrznego oraz w</w:t>
      </w:r>
      <w:r w:rsidR="00245B2E">
        <w:rPr>
          <w:rFonts w:ascii="Times New Roman" w:hAnsi="Times New Roman"/>
          <w:szCs w:val="24"/>
        </w:rPr>
        <w:t>y</w:t>
      </w:r>
      <w:r w:rsidRPr="00FD7F8F">
        <w:rPr>
          <w:rFonts w:ascii="Times New Roman" w:hAnsi="Times New Roman"/>
          <w:szCs w:val="24"/>
        </w:rPr>
        <w:t>danie odpowiednich dokumentów zaświadczających o nabyciu kwalifika</w:t>
      </w:r>
      <w:r w:rsidR="00093B44">
        <w:rPr>
          <w:rFonts w:ascii="Times New Roman" w:hAnsi="Times New Roman"/>
          <w:szCs w:val="24"/>
        </w:rPr>
        <w:t>cji przez uczestników szkolenia w tym certyfikatów ECDL PROFILE.</w:t>
      </w:r>
    </w:p>
    <w:p w:rsidR="00C5314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5314F">
        <w:rPr>
          <w:rFonts w:ascii="Times New Roman" w:hAnsi="Times New Roman"/>
          <w:szCs w:val="24"/>
        </w:rPr>
        <w:t xml:space="preserve">Na wszelkiego rodzaju dokumentach związanych z realizacją szkolenia: zaświadczeniach, materiałach szkoleniowych, programie szkolenia, ankietach ewaluacyjnych oraz innych, Wykonawca jest zobowiązany zamieścić oznaczenia </w:t>
      </w:r>
      <w:r w:rsidR="00C5314F" w:rsidRPr="00C5314F">
        <w:rPr>
          <w:rFonts w:ascii="Times New Roman" w:hAnsi="Times New Roman"/>
          <w:szCs w:val="24"/>
        </w:rPr>
        <w:t xml:space="preserve">zgodnie z załącznikiem </w:t>
      </w:r>
      <w:r w:rsidR="0098311D" w:rsidRPr="00C5314F">
        <w:rPr>
          <w:rFonts w:ascii="Times New Roman" w:hAnsi="Times New Roman"/>
          <w:szCs w:val="24"/>
        </w:rPr>
        <w:t>2</w:t>
      </w:r>
      <w:r w:rsidR="00C5314F" w:rsidRPr="00C5314F">
        <w:rPr>
          <w:rFonts w:ascii="Times New Roman" w:hAnsi="Times New Roman"/>
          <w:szCs w:val="24"/>
        </w:rPr>
        <w:t xml:space="preserve"> i 3</w:t>
      </w:r>
      <w:r w:rsidR="0098311D" w:rsidRPr="00C5314F">
        <w:rPr>
          <w:rFonts w:ascii="Times New Roman" w:hAnsi="Times New Roman"/>
          <w:szCs w:val="24"/>
        </w:rPr>
        <w:t>.</w:t>
      </w:r>
    </w:p>
    <w:p w:rsidR="00616D48" w:rsidRPr="00FD7F8F" w:rsidRDefault="00C5314F" w:rsidP="00C5314F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  <w:r w:rsidRPr="00C5314F">
        <w:rPr>
          <w:rFonts w:ascii="Times New Roman" w:hAnsi="Times New Roman"/>
          <w:szCs w:val="24"/>
        </w:rPr>
        <w:t xml:space="preserve"> </w:t>
      </w:r>
    </w:p>
    <w:p w:rsidR="00616D48" w:rsidRPr="00FD7F8F" w:rsidRDefault="00616D48" w:rsidP="00B861DE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4. Termin i sposób realizacji.</w:t>
      </w:r>
    </w:p>
    <w:p w:rsidR="00616D48" w:rsidRPr="00FD7F8F" w:rsidRDefault="00616D48" w:rsidP="00B861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D7F8F">
        <w:rPr>
          <w:rFonts w:ascii="Times New Roman" w:hAnsi="Times New Roman"/>
        </w:rPr>
        <w:t>Rozpoczęcie szkoleni</w:t>
      </w:r>
      <w:r w:rsidR="0017110C">
        <w:rPr>
          <w:rFonts w:ascii="Times New Roman" w:hAnsi="Times New Roman"/>
        </w:rPr>
        <w:t>a</w:t>
      </w:r>
      <w:r w:rsidR="00D361A4">
        <w:rPr>
          <w:rFonts w:ascii="Times New Roman" w:hAnsi="Times New Roman"/>
        </w:rPr>
        <w:t xml:space="preserve"> dla I grupy musi nastąpić do 7</w:t>
      </w:r>
      <w:r w:rsidRPr="00FD7F8F">
        <w:rPr>
          <w:rFonts w:ascii="Times New Roman" w:hAnsi="Times New Roman"/>
        </w:rPr>
        <w:t xml:space="preserve"> dni od dnia podpisania umowy </w:t>
      </w:r>
      <w:r w:rsidRPr="00FD7F8F">
        <w:rPr>
          <w:rFonts w:ascii="Times New Roman" w:hAnsi="Times New Roman"/>
        </w:rPr>
        <w:br/>
        <w:t xml:space="preserve">z Zamawiającym. </w:t>
      </w:r>
      <w:r w:rsidRPr="00FD7F8F">
        <w:rPr>
          <w:rFonts w:ascii="Times New Roman" w:hAnsi="Times New Roman"/>
          <w:b/>
        </w:rPr>
        <w:t xml:space="preserve"> 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Szkolenie musi zakończyć się w terminie do </w:t>
      </w:r>
      <w:r w:rsidR="00933126" w:rsidRPr="00FD7F8F">
        <w:rPr>
          <w:rFonts w:ascii="Times New Roman" w:hAnsi="Times New Roman"/>
          <w:b/>
          <w:szCs w:val="24"/>
        </w:rPr>
        <w:t>2</w:t>
      </w:r>
      <w:r w:rsidRPr="00FD7F8F">
        <w:rPr>
          <w:rFonts w:ascii="Times New Roman" w:hAnsi="Times New Roman"/>
          <w:b/>
          <w:szCs w:val="24"/>
        </w:rPr>
        <w:t xml:space="preserve"> tygodni</w:t>
      </w:r>
      <w:r w:rsidRPr="00FD7F8F">
        <w:rPr>
          <w:rFonts w:ascii="Times New Roman" w:hAnsi="Times New Roman"/>
          <w:szCs w:val="24"/>
        </w:rPr>
        <w:t xml:space="preserve"> od terminu rozpoczęcia szkolenia dla każdej z grup.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Zajęcia nie mogą trwać dłużej niż 8 godzin dziennie.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D7F8F">
        <w:rPr>
          <w:rFonts w:ascii="Times New Roman" w:hAnsi="Times New Roman"/>
          <w:szCs w:val="24"/>
        </w:rPr>
        <w:t>G</w:t>
      </w:r>
      <w:r w:rsidRPr="00FD7F8F">
        <w:rPr>
          <w:rFonts w:ascii="Times New Roman" w:hAnsi="Times New Roman"/>
        </w:rPr>
        <w:t>odziny organizowania zajęć ustala się między 8:00 a 20:00.</w:t>
      </w:r>
    </w:p>
    <w:p w:rsidR="00616D48" w:rsidRPr="00FD7F8F" w:rsidRDefault="00616D48" w:rsidP="00616D4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Wykonanie zamówienia nie może odbywać się przy użyciu zasobów lokalowych oraz środków technicznych będących w dyspozycji Zamawiającego.</w:t>
      </w:r>
    </w:p>
    <w:p w:rsidR="00616D48" w:rsidRPr="00FD7F8F" w:rsidRDefault="00616D48" w:rsidP="00B861DE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5. Miejsce szkolenia.</w:t>
      </w:r>
    </w:p>
    <w:p w:rsidR="00B861DE" w:rsidRDefault="00616D48" w:rsidP="00B861DE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Wykonawca powinien załączyć szczegółową informację, dotyczącą miejsca prowadzenia szkolenia oraz wykazu bazy sprzętowej jaka będzie wykorzystywana na szkoleniu (należy opisać sale/miejsca/plac manewrowy, w których będą realizowane zajęcia i z których uczestnicy będą korzystać z wyszczególnieniem ilości, rodzaju i typu sprzętu, ilości miejsc siedzących, ławek itd.). Powierzchnia sali wykładowej nie może być mniejsza niż wartość wynikająca z przemnożenia powierzchni 1,5m</w:t>
      </w:r>
      <w:r w:rsidRPr="00FD7F8F">
        <w:rPr>
          <w:rFonts w:ascii="Times New Roman" w:hAnsi="Times New Roman"/>
          <w:szCs w:val="24"/>
          <w:vertAlign w:val="superscript"/>
        </w:rPr>
        <w:t>2</w:t>
      </w:r>
      <w:r w:rsidRPr="00FD7F8F">
        <w:rPr>
          <w:rFonts w:ascii="Times New Roman" w:hAnsi="Times New Roman"/>
          <w:szCs w:val="24"/>
        </w:rPr>
        <w:t xml:space="preserve"> na 1 uczestnika szkolenia.</w:t>
      </w:r>
    </w:p>
    <w:p w:rsidR="00616D48" w:rsidRPr="00B861DE" w:rsidRDefault="00616D48" w:rsidP="00B861DE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b/>
          <w:szCs w:val="24"/>
        </w:rPr>
        <w:t xml:space="preserve">Zarówno zajęcia teoretyczne jak i praktyczne muszą odbywać się na terenie miasta Wrześni. </w:t>
      </w:r>
    </w:p>
    <w:p w:rsidR="00616D48" w:rsidRPr="00FD7F8F" w:rsidRDefault="00616D48" w:rsidP="00616D48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Przed oceną warunków lokalowych Zamawiający zastrzega sobie prawo do przeprowadzenia wizji lokalnej w miejscach realizacji szkolenia. </w:t>
      </w:r>
    </w:p>
    <w:p w:rsidR="00616D48" w:rsidRPr="00FD7F8F" w:rsidRDefault="00616D48" w:rsidP="00616D4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Kwalifikacje kadry dydaktycznej.</w:t>
      </w:r>
    </w:p>
    <w:p w:rsidR="00616D48" w:rsidRPr="00FD7F8F" w:rsidRDefault="00616D48" w:rsidP="00616D48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</w:rPr>
        <w:t>Kadra dydaktyczna prowadząca szkolenie musi posiadać</w:t>
      </w:r>
      <w:r w:rsidRPr="00FD7F8F">
        <w:rPr>
          <w:rFonts w:ascii="Times New Roman" w:hAnsi="Times New Roman"/>
          <w:szCs w:val="24"/>
        </w:rPr>
        <w:t xml:space="preserve"> wymagane uprawnienia przewidziane prawem</w:t>
      </w:r>
      <w:r w:rsidRPr="00FD7F8F">
        <w:rPr>
          <w:rFonts w:ascii="Times New Roman" w:hAnsi="Times New Roman"/>
        </w:rPr>
        <w:t>. Wymaga się, aby osoby prowadzące zajęcia</w:t>
      </w:r>
      <w:r w:rsidR="00AD5D71">
        <w:rPr>
          <w:rFonts w:ascii="Times New Roman" w:hAnsi="Times New Roman"/>
        </w:rPr>
        <w:t xml:space="preserve"> posiadały</w:t>
      </w:r>
      <w:r w:rsidRPr="00FD7F8F">
        <w:rPr>
          <w:rFonts w:ascii="Times New Roman" w:hAnsi="Times New Roman"/>
        </w:rPr>
        <w:t xml:space="preserve"> wykształcenie </w:t>
      </w:r>
      <w:r w:rsidRPr="00FD7F8F">
        <w:rPr>
          <w:rFonts w:ascii="Times New Roman" w:hAnsi="Times New Roman"/>
          <w:b/>
        </w:rPr>
        <w:t>min. średnie</w:t>
      </w:r>
      <w:r w:rsidRPr="00FD7F8F">
        <w:rPr>
          <w:rFonts w:ascii="Times New Roman" w:hAnsi="Times New Roman"/>
        </w:rPr>
        <w:t>.</w:t>
      </w:r>
    </w:p>
    <w:p w:rsidR="00616D48" w:rsidRPr="00FD7F8F" w:rsidRDefault="00616D48" w:rsidP="00616D4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Cel szkolenia.</w:t>
      </w:r>
    </w:p>
    <w:p w:rsidR="00616D48" w:rsidRPr="00FD7F8F" w:rsidRDefault="00616D48" w:rsidP="00616D48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szCs w:val="24"/>
        </w:rPr>
        <w:t>Celem szkolenia jest nabycie przez uczestników szkolenia wie</w:t>
      </w:r>
      <w:r w:rsidR="00D361A4">
        <w:rPr>
          <w:rFonts w:ascii="Times New Roman" w:hAnsi="Times New Roman"/>
          <w:szCs w:val="24"/>
        </w:rPr>
        <w:t xml:space="preserve">dzy teoretycznej i praktycznej, </w:t>
      </w:r>
      <w:r w:rsidRPr="00FD7F8F">
        <w:rPr>
          <w:rFonts w:ascii="Times New Roman" w:hAnsi="Times New Roman"/>
          <w:szCs w:val="24"/>
        </w:rPr>
        <w:t>umiejętności</w:t>
      </w:r>
      <w:r w:rsidR="00D361A4">
        <w:rPr>
          <w:rFonts w:ascii="Times New Roman" w:hAnsi="Times New Roman"/>
          <w:szCs w:val="24"/>
        </w:rPr>
        <w:t xml:space="preserve"> wymaganych do pracy w charakterze sprzedawcy oraz zdobycie kompetencji komputerowych potwierdzonych Europejskim Certyfikatem Umiejętności Komputerowych </w:t>
      </w:r>
      <w:r w:rsidR="00D361A4">
        <w:rPr>
          <w:rFonts w:ascii="Times New Roman" w:hAnsi="Times New Roman"/>
          <w:szCs w:val="24"/>
        </w:rPr>
        <w:br/>
        <w:t xml:space="preserve">w module – arkusze kalkulacyjne. </w:t>
      </w:r>
    </w:p>
    <w:p w:rsidR="00616D48" w:rsidRPr="00FD7F8F" w:rsidRDefault="00616D48" w:rsidP="00616D48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Program szkolenia.</w:t>
      </w:r>
    </w:p>
    <w:p w:rsidR="004579C8" w:rsidRDefault="00616D48" w:rsidP="004579C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Zamawiający oczekuje, że program szkolenia będzie zawierać odpowiednią ilość godzin </w:t>
      </w:r>
      <w:r w:rsidR="00C5314F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szCs w:val="24"/>
        </w:rPr>
        <w:t>z podziałem na zajęcia teoretyczne i praktyczne oraz</w:t>
      </w:r>
      <w:r w:rsidR="004579C8">
        <w:rPr>
          <w:rFonts w:ascii="Times New Roman" w:hAnsi="Times New Roman"/>
          <w:szCs w:val="24"/>
        </w:rPr>
        <w:t xml:space="preserve"> zgodny z programem określonym przez Polskie Towarzystwo Informatyczne. Program szkoleniowy ma uwzględniać zróżnicowany poziom kwalifikacji i wiedzy uczestników szkolenia.</w:t>
      </w:r>
    </w:p>
    <w:p w:rsidR="006B1F95" w:rsidRDefault="006B1F95" w:rsidP="004579C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4579C8" w:rsidRDefault="004579C8" w:rsidP="004579C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Program szkolenia powinien zawierać:</w:t>
      </w:r>
    </w:p>
    <w:p w:rsidR="004579C8" w:rsidRPr="00516839" w:rsidRDefault="004579C8" w:rsidP="004579C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516839">
        <w:rPr>
          <w:rFonts w:ascii="Times New Roman" w:hAnsi="Times New Roman"/>
        </w:rPr>
        <w:t>z zakresu sprzedawca z obsługą urządzeń fiskalnych:</w:t>
      </w:r>
    </w:p>
    <w:p w:rsidR="004579C8" w:rsidRPr="00516839" w:rsidRDefault="004579C8" w:rsidP="004579C8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516839">
        <w:rPr>
          <w:rFonts w:ascii="Times New Roman" w:hAnsi="Times New Roman"/>
        </w:rPr>
        <w:t>Organizacja pracy sprzedawcy, profesjonalna obsługa klienta, obsługa programu fakturującego Subiekt i zasady wystawiania faktur, obsługa kasy fiskalnej i terminali płatniczych, techniki negocjacyjne w procesie sprzedaży, raporty i rozliczenia kasowe, załatwianie reklamacji zakupionych towarów</w:t>
      </w:r>
      <w:r>
        <w:rPr>
          <w:rFonts w:ascii="Times New Roman" w:hAnsi="Times New Roman"/>
        </w:rPr>
        <w:t>.</w:t>
      </w:r>
    </w:p>
    <w:p w:rsidR="004579C8" w:rsidRDefault="00DE3896" w:rsidP="00DE3896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b)    </w:t>
      </w:r>
      <w:r w:rsidR="006B1F95">
        <w:rPr>
          <w:rFonts w:ascii="Times New Roman" w:hAnsi="Times New Roman"/>
          <w:szCs w:val="24"/>
        </w:rPr>
        <w:t>z zakresu obsługi komputera – m</w:t>
      </w:r>
      <w:r w:rsidR="00B46FF4">
        <w:rPr>
          <w:rFonts w:ascii="Times New Roman" w:hAnsi="Times New Roman"/>
          <w:szCs w:val="24"/>
        </w:rPr>
        <w:t>oduł arkusze kalkulacyjne</w:t>
      </w:r>
      <w:r w:rsidR="00964235">
        <w:rPr>
          <w:rFonts w:ascii="Times New Roman" w:hAnsi="Times New Roman"/>
          <w:szCs w:val="24"/>
        </w:rPr>
        <w:t>:</w:t>
      </w:r>
      <w:r w:rsidR="00B46FF4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br/>
        <w:t xml:space="preserve">              </w:t>
      </w:r>
      <w:r w:rsidR="004579C8">
        <w:rPr>
          <w:rFonts w:ascii="Times New Roman" w:hAnsi="Times New Roman"/>
          <w:szCs w:val="24"/>
        </w:rPr>
        <w:t>praca z arkuszami kalkulac</w:t>
      </w:r>
      <w:r w:rsidR="00B46FF4">
        <w:rPr>
          <w:rFonts w:ascii="Times New Roman" w:hAnsi="Times New Roman"/>
          <w:szCs w:val="24"/>
        </w:rPr>
        <w:t>yjnym</w:t>
      </w:r>
      <w:r w:rsidR="00964235">
        <w:rPr>
          <w:rFonts w:ascii="Times New Roman" w:hAnsi="Times New Roman"/>
          <w:szCs w:val="24"/>
        </w:rPr>
        <w:t>i</w:t>
      </w:r>
      <w:r w:rsidR="00B46FF4">
        <w:rPr>
          <w:rFonts w:ascii="Times New Roman" w:hAnsi="Times New Roman"/>
          <w:szCs w:val="24"/>
        </w:rPr>
        <w:t xml:space="preserve"> </w:t>
      </w:r>
      <w:r w:rsidR="00AA6BAB">
        <w:rPr>
          <w:rFonts w:ascii="Times New Roman" w:hAnsi="Times New Roman"/>
          <w:szCs w:val="24"/>
        </w:rPr>
        <w:t>(tworzenie dokumentu, z</w:t>
      </w:r>
      <w:r w:rsidR="00B46FF4">
        <w:rPr>
          <w:rFonts w:ascii="Times New Roman" w:hAnsi="Times New Roman"/>
          <w:szCs w:val="24"/>
        </w:rPr>
        <w:t xml:space="preserve">arządzanie arkuszami, reguły </w:t>
      </w:r>
      <w:r>
        <w:rPr>
          <w:rFonts w:ascii="Times New Roman" w:hAnsi="Times New Roman"/>
          <w:szCs w:val="24"/>
        </w:rPr>
        <w:br/>
        <w:t xml:space="preserve">              </w:t>
      </w:r>
      <w:r w:rsidR="00B46FF4">
        <w:rPr>
          <w:rFonts w:ascii="Times New Roman" w:hAnsi="Times New Roman"/>
          <w:szCs w:val="24"/>
        </w:rPr>
        <w:t xml:space="preserve">i </w:t>
      </w:r>
      <w:r w:rsidR="00AA6BAB">
        <w:rPr>
          <w:rFonts w:ascii="Times New Roman" w:hAnsi="Times New Roman"/>
          <w:szCs w:val="24"/>
        </w:rPr>
        <w:t>funkcje</w:t>
      </w:r>
      <w:r>
        <w:rPr>
          <w:rFonts w:ascii="Times New Roman" w:hAnsi="Times New Roman"/>
          <w:szCs w:val="24"/>
        </w:rPr>
        <w:t>, formatowanie</w:t>
      </w:r>
      <w:r w:rsidR="00B46FF4">
        <w:rPr>
          <w:rFonts w:ascii="Times New Roman" w:hAnsi="Times New Roman"/>
          <w:szCs w:val="24"/>
        </w:rPr>
        <w:t xml:space="preserve"> </w:t>
      </w:r>
      <w:r w:rsidR="00A42BA6">
        <w:rPr>
          <w:rFonts w:ascii="Times New Roman" w:hAnsi="Times New Roman"/>
          <w:szCs w:val="24"/>
        </w:rPr>
        <w:t>komórek</w:t>
      </w:r>
      <w:r w:rsidR="00B46FF4">
        <w:rPr>
          <w:rFonts w:ascii="Times New Roman" w:hAnsi="Times New Roman"/>
          <w:szCs w:val="24"/>
        </w:rPr>
        <w:t>, formatowani</w:t>
      </w:r>
      <w:r>
        <w:rPr>
          <w:rFonts w:ascii="Times New Roman" w:hAnsi="Times New Roman"/>
          <w:szCs w:val="24"/>
        </w:rPr>
        <w:t>e tabeli, formatowanie arkusza, drukowanie</w:t>
      </w:r>
      <w:r w:rsidR="00AC369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br/>
        <w:t xml:space="preserve">              </w:t>
      </w:r>
      <w:r w:rsidR="00B46FF4">
        <w:rPr>
          <w:rFonts w:ascii="Times New Roman" w:hAnsi="Times New Roman"/>
          <w:szCs w:val="24"/>
        </w:rPr>
        <w:t>tworzenie wykresów).</w:t>
      </w:r>
      <w:r w:rsidR="00A42BA6">
        <w:rPr>
          <w:rFonts w:ascii="Times New Roman" w:hAnsi="Times New Roman"/>
          <w:szCs w:val="24"/>
        </w:rPr>
        <w:t xml:space="preserve"> </w:t>
      </w:r>
      <w:r w:rsidR="00AA6BAB">
        <w:rPr>
          <w:rFonts w:ascii="Times New Roman" w:hAnsi="Times New Roman"/>
          <w:szCs w:val="24"/>
        </w:rPr>
        <w:br/>
        <w:t xml:space="preserve">     </w:t>
      </w:r>
      <w:r w:rsidR="00AA6BAB">
        <w:rPr>
          <w:rFonts w:ascii="Times New Roman" w:hAnsi="Times New Roman"/>
          <w:szCs w:val="24"/>
        </w:rPr>
        <w:br/>
        <w:t xml:space="preserve">     </w:t>
      </w:r>
      <w:r w:rsidR="00B46FF4">
        <w:rPr>
          <w:rFonts w:ascii="Times New Roman" w:hAnsi="Times New Roman"/>
          <w:szCs w:val="24"/>
        </w:rPr>
        <w:br/>
      </w:r>
    </w:p>
    <w:p w:rsidR="00B861DE" w:rsidRDefault="00B861DE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DA1E50" w:rsidRDefault="00DA1E50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DA1E50" w:rsidRDefault="00DA1E50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DA1E50" w:rsidRDefault="00DA1E50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B46FF4" w:rsidRDefault="00B46FF4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B46FF4" w:rsidRDefault="00B46FF4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DA1E50" w:rsidRDefault="00DA1E50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:rsidR="00FD7F8F" w:rsidRDefault="00C5314F" w:rsidP="00616D4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Załączniki:</w:t>
      </w:r>
    </w:p>
    <w:p w:rsidR="00C5314F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Kryteria oceny propozycji szkoleniowej</w:t>
      </w:r>
    </w:p>
    <w:p w:rsidR="00C5314F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Szczegółowe informacje </w:t>
      </w:r>
      <w:r w:rsidR="00282A00">
        <w:rPr>
          <w:rFonts w:ascii="Times New Roman" w:hAnsi="Times New Roman"/>
          <w:szCs w:val="24"/>
        </w:rPr>
        <w:t xml:space="preserve">dot. zamówienia finansowanego ze środków </w:t>
      </w:r>
      <w:r>
        <w:rPr>
          <w:rFonts w:ascii="Times New Roman" w:hAnsi="Times New Roman"/>
          <w:szCs w:val="24"/>
        </w:rPr>
        <w:t>EFS POWER</w:t>
      </w:r>
    </w:p>
    <w:p w:rsidR="00C5314F" w:rsidRPr="00C5314F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Szczegółowe informacje</w:t>
      </w:r>
      <w:r w:rsidR="00282A00">
        <w:rPr>
          <w:rFonts w:ascii="Times New Roman" w:hAnsi="Times New Roman"/>
          <w:szCs w:val="24"/>
        </w:rPr>
        <w:t xml:space="preserve"> dot. zamówienia</w:t>
      </w:r>
      <w:r>
        <w:rPr>
          <w:rFonts w:ascii="Times New Roman" w:hAnsi="Times New Roman"/>
          <w:szCs w:val="24"/>
        </w:rPr>
        <w:t xml:space="preserve"> </w:t>
      </w:r>
      <w:r w:rsidR="00282A00">
        <w:rPr>
          <w:rFonts w:ascii="Times New Roman" w:hAnsi="Times New Roman"/>
          <w:szCs w:val="24"/>
        </w:rPr>
        <w:t xml:space="preserve">finansowanego ze środków </w:t>
      </w:r>
      <w:r>
        <w:rPr>
          <w:rFonts w:ascii="Times New Roman" w:hAnsi="Times New Roman"/>
          <w:szCs w:val="24"/>
        </w:rPr>
        <w:t>EFS WRPO</w:t>
      </w:r>
    </w:p>
    <w:p w:rsidR="00B861DE" w:rsidRDefault="00B861DE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B861DE" w:rsidRDefault="00B861DE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DA1E50" w:rsidRDefault="00DA1E50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DA1E50" w:rsidRDefault="00DA1E50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DA1E50" w:rsidRDefault="00DA1E50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DA1E50" w:rsidRDefault="00DA1E50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DA1E50" w:rsidRDefault="00DA1E50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DA1E50" w:rsidRDefault="00DA1E50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DA1E50" w:rsidRDefault="00DA1E50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DA1E50" w:rsidRDefault="00DA1E50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DA1E50" w:rsidRDefault="00DA1E50" w:rsidP="00C5314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FD7F8F" w:rsidRDefault="00C5314F" w:rsidP="000B4AF6">
      <w:pPr>
        <w:spacing w:line="240" w:lineRule="auto"/>
        <w:jc w:val="right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Załącznik 1</w:t>
      </w:r>
    </w:p>
    <w:p w:rsidR="00A97A3E" w:rsidRPr="00A97A3E" w:rsidRDefault="00A97A3E" w:rsidP="00A97A3E">
      <w:pPr>
        <w:pStyle w:val="Akapitzlist"/>
        <w:spacing w:line="240" w:lineRule="auto"/>
        <w:ind w:left="757"/>
        <w:jc w:val="center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Kryteria oceny propozycji szkoleniowej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500"/>
        <w:gridCol w:w="3685"/>
        <w:gridCol w:w="1418"/>
      </w:tblGrid>
      <w:tr w:rsidR="00FD7F8F" w:rsidRPr="00FD7F8F" w:rsidTr="0098311D">
        <w:tc>
          <w:tcPr>
            <w:tcW w:w="57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50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Kryterium oceny</w:t>
            </w: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Instytucja szkoleniowa</w:t>
            </w: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Sposób dokonania oceny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1.</w:t>
            </w:r>
          </w:p>
        </w:tc>
        <w:tc>
          <w:tcPr>
            <w:tcW w:w="4500" w:type="dxa"/>
          </w:tcPr>
          <w:p w:rsidR="00FD7F8F" w:rsidRPr="00FD7F8F" w:rsidRDefault="00FD7F8F" w:rsidP="00A97A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b/>
              </w:rPr>
              <w:t>Jakość oferowanego programu szkolenia</w:t>
            </w:r>
            <w:r w:rsidRPr="00FD7F8F">
              <w:rPr>
                <w:rFonts w:ascii="Times New Roman" w:hAnsi="Times New Roman"/>
              </w:rPr>
              <w:t xml:space="preserve"> oraz w razie możliwości wykorzystanie standardów kwalifikacji zawodowych </w:t>
            </w:r>
            <w:r w:rsidRPr="00FD7F8F">
              <w:rPr>
                <w:rFonts w:ascii="Times New Roman" w:hAnsi="Times New Roman"/>
              </w:rPr>
              <w:br/>
              <w:t xml:space="preserve">i modułowych programów szkoleń zawodowych, dostępnych w bazach danych prowadzonych przez ministra i zgodnego </w:t>
            </w:r>
            <w:r w:rsidRPr="00FD7F8F">
              <w:rPr>
                <w:rFonts w:ascii="Times New Roman" w:hAnsi="Times New Roman"/>
              </w:rPr>
              <w:br/>
              <w:t xml:space="preserve">z wymogami PUP we Wrześni określonymi </w:t>
            </w:r>
          </w:p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w opisie przedmiotu zamówienia.</w:t>
            </w:r>
          </w:p>
        </w:tc>
        <w:tc>
          <w:tcPr>
            <w:tcW w:w="3685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Ocenie podlegać będzie czy program szkolenia zgodny/ niezgodny </w:t>
            </w:r>
            <w:r w:rsidRPr="00FD7F8F">
              <w:rPr>
                <w:rFonts w:ascii="Times New Roman" w:hAnsi="Times New Roman"/>
              </w:rPr>
              <w:br/>
              <w:t>z zakresem szkolenia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rPr>
          <w:trHeight w:val="2834"/>
        </w:trPr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2.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Doświadczenie instytucji szkoleniowej w realizacji szkoleń z obszaru zlecanego lub powierzanego szkolenia</w:t>
            </w:r>
          </w:p>
          <w:p w:rsidR="00FD7F8F" w:rsidRPr="00FD7F8F" w:rsidRDefault="00FD7F8F" w:rsidP="009831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Podstawą oceny będzie </w:t>
            </w:r>
            <w:r w:rsidRPr="00FD7F8F">
              <w:rPr>
                <w:rFonts w:ascii="Times New Roman" w:hAnsi="Times New Roman"/>
                <w:szCs w:val="24"/>
              </w:rPr>
              <w:t xml:space="preserve">wykaz przeprowadzonych szkoleń grupowych </w:t>
            </w:r>
            <w:r w:rsidRPr="00FD7F8F">
              <w:rPr>
                <w:rFonts w:ascii="Times New Roman" w:hAnsi="Times New Roman"/>
                <w:szCs w:val="24"/>
              </w:rPr>
              <w:br/>
              <w:t>( szkolenie grupowe dla min. 5 osób) w okresie ostatnich trzech lat przed terminem złożenia propozycji szkoleniowej, a jeżeli okres prowadzenia działalności jest krótszy- w tym okresie wraz z dokumentami potwierdzającymi należyte ich wykonanie- referencje.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1 szkolenie – 2 punkty</w:t>
            </w:r>
          </w:p>
          <w:p w:rsidR="00FD7F8F" w:rsidRPr="00FD7F8F" w:rsidRDefault="00FD7F8F" w:rsidP="00FD7F8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2 szkolenia – 4 punkty</w:t>
            </w:r>
          </w:p>
          <w:p w:rsidR="00FD7F8F" w:rsidRPr="00FD7F8F" w:rsidRDefault="00FD7F8F" w:rsidP="00FD7F8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3szkolenia–6 punktów</w:t>
            </w:r>
          </w:p>
          <w:p w:rsidR="00FD7F8F" w:rsidRPr="00FD7F8F" w:rsidRDefault="00FD7F8F" w:rsidP="00FD7F8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4szkolenia–8 punktów</w:t>
            </w:r>
          </w:p>
          <w:p w:rsidR="00FD7F8F" w:rsidRPr="00FD7F8F" w:rsidRDefault="00FD7F8F" w:rsidP="00FD7F8F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Cs w:val="24"/>
              </w:rPr>
              <w:t>5 szkoleń i więcej – 10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3.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Posiadane certyfikaty jakości usług szkoleniowych (</w:t>
            </w:r>
            <w:r w:rsidRPr="00FD7F8F">
              <w:rPr>
                <w:rFonts w:ascii="Times New Roman" w:hAnsi="Times New Roman"/>
                <w:szCs w:val="24"/>
              </w:rPr>
              <w:t>certyfikaty poświadczające spełnianie norm ISO,</w:t>
            </w:r>
            <w:r w:rsidRPr="00FD7F8F">
              <w:rPr>
                <w:rFonts w:ascii="Times New Roman" w:hAnsi="Times New Roman"/>
                <w:b/>
              </w:rPr>
              <w:t xml:space="preserve"> </w:t>
            </w:r>
            <w:r w:rsidRPr="00FD7F8F">
              <w:rPr>
                <w:rFonts w:ascii="Times New Roman" w:hAnsi="Times New Roman"/>
              </w:rPr>
              <w:t>akredytacji kuratora oświaty</w:t>
            </w:r>
            <w:r w:rsidRPr="00FD7F8F">
              <w:rPr>
                <w:rFonts w:ascii="Times New Roman" w:hAnsi="Times New Roman"/>
                <w:b/>
              </w:rPr>
              <w:t>,</w:t>
            </w:r>
            <w:r w:rsidRPr="00FD7F8F">
              <w:rPr>
                <w:rFonts w:ascii="Times New Roman" w:hAnsi="Times New Roman"/>
                <w:szCs w:val="24"/>
              </w:rPr>
              <w:t xml:space="preserve"> znaki jakości i tytuły honorowe nadawane przez stowarzyszenia branżowe) 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posiadanie przez instytucję szkoleniową certyfikatu jakości usług – 10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posiadanie innych dokumentów potwierdzających jakość świadczonych usług – 5 pkt. </w:t>
            </w:r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vertAlign w:val="superscript"/>
              </w:rPr>
            </w:pPr>
            <w:r w:rsidRPr="00FD7F8F">
              <w:rPr>
                <w:rFonts w:ascii="Times New Roman" w:hAnsi="Times New Roman"/>
              </w:rPr>
              <w:t xml:space="preserve">brak certyfikatu jakości lub innych dokumentów – 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4.</w:t>
            </w:r>
          </w:p>
        </w:tc>
        <w:tc>
          <w:tcPr>
            <w:tcW w:w="4500" w:type="dxa"/>
          </w:tcPr>
          <w:p w:rsidR="00A97A3E" w:rsidRDefault="00FD7F8F" w:rsidP="00A97A3E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>Dostosowanie kwalifikacji i doświadczenia kadry dydaktycznej do zakresu szkolenia</w:t>
            </w:r>
          </w:p>
          <w:p w:rsidR="00FD7F8F" w:rsidRPr="00FD7F8F" w:rsidRDefault="00FD7F8F" w:rsidP="00A97A3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sporządzony przez instytucję szkoleniową wykaz osób biorących udział w realizacji szkolenia oraz posiadane przez nich: wykształcenie, uprawnienia oraz doświadczenie zawodowe zgodne </w:t>
            </w:r>
            <w:r w:rsidRPr="00FD7F8F">
              <w:rPr>
                <w:rFonts w:ascii="Times New Roman" w:hAnsi="Times New Roman"/>
                <w:szCs w:val="24"/>
              </w:rPr>
              <w:br/>
              <w:t xml:space="preserve">z kierunkiem szkolenia. Potwierdzeniem będą </w:t>
            </w:r>
            <w:r w:rsidRPr="00A97A3E">
              <w:rPr>
                <w:rFonts w:ascii="Times New Roman" w:hAnsi="Times New Roman"/>
              </w:rPr>
              <w:t xml:space="preserve">kserokopie dyplomów, zaświadczeń </w:t>
            </w:r>
            <w:r w:rsidRPr="00A97A3E">
              <w:rPr>
                <w:rFonts w:ascii="Times New Roman" w:hAnsi="Times New Roman"/>
              </w:rPr>
              <w:br/>
              <w:t xml:space="preserve">o ukończeniu kursów, legitymacji instruktorów </w:t>
            </w:r>
            <w:r w:rsidRPr="00A97A3E">
              <w:rPr>
                <w:rFonts w:ascii="Times New Roman" w:hAnsi="Times New Roman"/>
              </w:rPr>
              <w:lastRenderedPageBreak/>
              <w:t>itp</w:t>
            </w:r>
            <w:r w:rsidRPr="00A97A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lastRenderedPageBreak/>
              <w:t>co najmniej 2 wykładowców  posiadających wykształcenie zgodne z tematyką szkolenia – 10 punktów</w:t>
            </w:r>
          </w:p>
          <w:p w:rsidR="00FD7F8F" w:rsidRPr="00FD7F8F" w:rsidRDefault="00FD7F8F" w:rsidP="00FD7F8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1 wykładowca posiadający  wykształcenie zgodne z tematyką szkolenia – 5 punktów</w:t>
            </w:r>
          </w:p>
          <w:p w:rsidR="00FD7F8F" w:rsidRPr="00FD7F8F" w:rsidRDefault="00FD7F8F" w:rsidP="00FD7F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Cs w:val="24"/>
              </w:rPr>
              <w:t>Wykształcenie niezgodne z tematyką szkolenia – 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10%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rPr>
          <w:trHeight w:val="559"/>
        </w:trPr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 xml:space="preserve">Dostosowanie wyposażenia dydaktycznego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i pomieszczeń do potrzeb szkolenia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z uwzględnieniem bezpiecznych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>i higienicznych warunków realizacji szkolenia.</w:t>
            </w:r>
          </w:p>
          <w:p w:rsidR="00FD7F8F" w:rsidRPr="00FD7F8F" w:rsidRDefault="00FD7F8F" w:rsidP="009831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opis miejsca odbywania szkolenia ( wielkość sali, klimatyzacja, dostęp do pomieszczeń sanitarnych), opis wyposażenia w sprzęt audiowizualny, materiały dydaktyczne potrzebne do przeprowadzenia zajęć teoretycznych, a także wyposażenie w sprzęt i urządzenia potrzebne do przeprowadzenia zajęć praktycznych, zgodnie z wymogami PUP we Wrześni określonymi w opisie przedmiotu zamówienia. 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Wyposażenie dydaktyczne i pomieszczenia zgodne z potrzebami szkolenia – 20 punktów</w:t>
            </w:r>
          </w:p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Wyposażenie dydaktyczne i pomieszczenia częściowo zgodne z potrzebami szkolenia – 10 punktów</w:t>
            </w:r>
          </w:p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b/>
              </w:rPr>
              <w:t>Wyposażenie dydaktyczne i pomieszczenia niezgodne z potrzebami szkolenia – 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20%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6.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Rodzaj dokumentów potwierdzających ukończenie szkolenia i uzyskanie kwalifikacji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Wykonawca przedstawia wszystkie dokumenty które powinien otrzymać uczestnik szkolenia po jego ukończeniu i nabyciu kwalifikacji. Ponadto dokumenty te muszą być zgodne z wymogami stawianymi przez PUP.</w:t>
            </w:r>
          </w:p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rPr>
          <w:trHeight w:val="1161"/>
        </w:trPr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7.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Koszty szkolenia</w:t>
            </w: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cena najniższa (spośród otrzymanych ofert) : cena oferty ocenianej x znaczenie kryterium 50 </w:t>
            </w:r>
            <w:proofErr w:type="spellStart"/>
            <w:r w:rsidRPr="00FD7F8F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 xml:space="preserve">50% (1% odpowiada 1 </w:t>
            </w:r>
            <w:proofErr w:type="spellStart"/>
            <w:r w:rsidRPr="00FD7F8F">
              <w:rPr>
                <w:rFonts w:ascii="Times New Roman" w:hAnsi="Times New Roman"/>
                <w:sz w:val="20"/>
              </w:rPr>
              <w:t>pkt</w:t>
            </w:r>
            <w:proofErr w:type="spellEnd"/>
            <w:r w:rsidRPr="00FD7F8F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8.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Sposób organizacji zajęć praktycznych określonych w programie szkolenia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Ocenie podlegać będzie miejsce przeprowadzenia zajęć praktycznych i liczba godzin zajęć praktycznych  (o ile została określona w opisie przedmiotu zamówienia)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vertAlign w:val="superscript"/>
              </w:rPr>
              <w:t>*</w:t>
            </w:r>
          </w:p>
        </w:tc>
      </w:tr>
    </w:tbl>
    <w:p w:rsidR="00941997" w:rsidRDefault="00941997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76213C" w:rsidRDefault="0076213C" w:rsidP="00616D48">
      <w:pPr>
        <w:rPr>
          <w:rFonts w:ascii="Times New Roman" w:hAnsi="Times New Roman"/>
        </w:rPr>
        <w:sectPr w:rsidR="0076213C" w:rsidSect="0090358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311D" w:rsidRDefault="00C5314F" w:rsidP="000B4AF6">
      <w:pPr>
        <w:jc w:val="right"/>
        <w:rPr>
          <w:rFonts w:ascii="Times New Roman" w:hAnsi="Times New Roman"/>
          <w:b/>
          <w:sz w:val="24"/>
          <w:szCs w:val="24"/>
        </w:rPr>
      </w:pPr>
      <w:r w:rsidRPr="000B4AF6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A97A3E" w:rsidRPr="006D0982" w:rsidRDefault="00A97A3E" w:rsidP="00A97A3E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</w:rPr>
      </w:pPr>
      <w:r w:rsidRPr="006D0982">
        <w:rPr>
          <w:rFonts w:ascii="Times New Roman" w:hAnsi="Times New Roman"/>
          <w:b/>
        </w:rPr>
        <w:t>Szczegółowe informacje dot. zamówienia finansowanego ze środków EFS POWER</w:t>
      </w:r>
    </w:p>
    <w:p w:rsidR="00A97A3E" w:rsidRPr="006D0982" w:rsidRDefault="00A97A3E" w:rsidP="00A97A3E">
      <w:pPr>
        <w:jc w:val="center"/>
        <w:rPr>
          <w:rFonts w:ascii="Times New Roman" w:hAnsi="Times New Roman"/>
          <w:b/>
        </w:rPr>
      </w:pPr>
    </w:p>
    <w:p w:rsidR="0098311D" w:rsidRPr="006D0982" w:rsidRDefault="0098311D" w:rsidP="0098311D">
      <w:pPr>
        <w:pStyle w:val="Tytu"/>
        <w:spacing w:line="240" w:lineRule="auto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D0982">
        <w:rPr>
          <w:rFonts w:ascii="Times New Roman" w:hAnsi="Times New Roman"/>
          <w:b w:val="0"/>
          <w:sz w:val="24"/>
          <w:szCs w:val="24"/>
        </w:rPr>
        <w:t xml:space="preserve">Zamówienie dla </w:t>
      </w:r>
      <w:r w:rsidR="008B136D" w:rsidRPr="006D0982">
        <w:rPr>
          <w:rFonts w:ascii="Times New Roman" w:hAnsi="Times New Roman"/>
          <w:b w:val="0"/>
          <w:sz w:val="24"/>
          <w:szCs w:val="24"/>
        </w:rPr>
        <w:t>bezrobotnych do 29 roku życia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będzie finansowane ze środków Europejskiego Funduszu Społecznego w ramach Programu Operacy</w:t>
      </w:r>
      <w:r w:rsidR="008B136D" w:rsidRPr="006D0982">
        <w:rPr>
          <w:rFonts w:ascii="Times New Roman" w:hAnsi="Times New Roman"/>
          <w:b w:val="0"/>
          <w:sz w:val="24"/>
          <w:szCs w:val="24"/>
        </w:rPr>
        <w:t>jnego Wiedza Edukacji Rozwój, Oś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priorytetowa I Osoby młode na rynku pracy, Działanie 1.1 Wsparcie osób młodych pozostających bez pracy na regionalnym rynku</w:t>
      </w:r>
      <w:r w:rsidR="008B136D" w:rsidRPr="006D0982">
        <w:rPr>
          <w:rFonts w:ascii="Times New Roman" w:hAnsi="Times New Roman"/>
          <w:b w:val="0"/>
          <w:sz w:val="24"/>
          <w:szCs w:val="24"/>
        </w:rPr>
        <w:t xml:space="preserve"> pracy- projekty pozakonkursowe, </w:t>
      </w:r>
      <w:proofErr w:type="spellStart"/>
      <w:r w:rsidR="008B136D" w:rsidRPr="006D0982">
        <w:rPr>
          <w:rFonts w:ascii="Times New Roman" w:hAnsi="Times New Roman"/>
          <w:b w:val="0"/>
          <w:sz w:val="24"/>
          <w:szCs w:val="24"/>
        </w:rPr>
        <w:t>Poddziałanie</w:t>
      </w:r>
      <w:proofErr w:type="spellEnd"/>
      <w:r w:rsidR="008B136D" w:rsidRPr="006D0982">
        <w:rPr>
          <w:rFonts w:ascii="Times New Roman" w:hAnsi="Times New Roman"/>
          <w:b w:val="0"/>
          <w:sz w:val="24"/>
          <w:szCs w:val="24"/>
        </w:rPr>
        <w:t xml:space="preserve"> 1.1.1 Wsparcie udzielone z Europejskiego Funduszu Społecznego.</w:t>
      </w: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Na wszelkiego rodzaju dokumentach związanych z realizacją szkolenia: </w:t>
      </w:r>
      <w:r w:rsidRPr="006D0982">
        <w:rPr>
          <w:rFonts w:ascii="Times New Roman" w:hAnsi="Times New Roman"/>
          <w:sz w:val="24"/>
          <w:szCs w:val="24"/>
          <w:u w:val="single"/>
        </w:rPr>
        <w:t>zaświadczeniach, materiałach szkoleniowych, programie szkolenia, harmonogramie, liście obecności, ankietach ewaluacyjnych oraz innych</w:t>
      </w:r>
      <w:r w:rsidRPr="006D0982">
        <w:rPr>
          <w:rFonts w:ascii="Times New Roman" w:hAnsi="Times New Roman"/>
          <w:sz w:val="24"/>
          <w:szCs w:val="24"/>
        </w:rPr>
        <w:t xml:space="preserve">, Wykonawca jest zobowiązany zamieścić oznaczenia Unii Europejskiej i Programu Operacyjnego Wiedza Edukacja Rozwój zgodne z Zasadami promocji i oznakowania projektów w Programie dostępnymi na stronie: </w:t>
      </w:r>
      <w:hyperlink r:id="rId9" w:history="1">
        <w:r w:rsidRPr="006D0982">
          <w:rPr>
            <w:rStyle w:val="Hipercze"/>
            <w:rFonts w:ascii="Times New Roman" w:hAnsi="Times New Roman"/>
            <w:sz w:val="24"/>
            <w:szCs w:val="24"/>
          </w:rPr>
          <w:t>www.power.gov.pl</w:t>
        </w:r>
      </w:hyperlink>
      <w:r w:rsidRPr="006D0982">
        <w:rPr>
          <w:rFonts w:ascii="Times New Roman" w:hAnsi="Times New Roman"/>
          <w:sz w:val="24"/>
          <w:szCs w:val="24"/>
        </w:rPr>
        <w:t xml:space="preserve"> Podobne zasady dotyczą oznaczenia miejsca odbywania szkolenia.</w:t>
      </w:r>
    </w:p>
    <w:p w:rsidR="00061D46" w:rsidRPr="006D0982" w:rsidRDefault="00061D46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4F" w:rsidRPr="006D0982" w:rsidRDefault="002651C7" w:rsidP="00C5314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Osoba, która ukończyła kurs otrzymuje zaświadczenie zgodne z obowiązującymi przepisami tj. zgodnie z § 71 ust. 4 Rozporządzenia</w:t>
      </w:r>
      <w:r w:rsidR="00006863" w:rsidRPr="006D0982">
        <w:rPr>
          <w:rFonts w:ascii="Times New Roman" w:hAnsi="Times New Roman"/>
          <w:sz w:val="24"/>
          <w:szCs w:val="24"/>
        </w:rPr>
        <w:t xml:space="preserve"> Ministra</w:t>
      </w:r>
      <w:r w:rsidRPr="006D0982">
        <w:rPr>
          <w:rFonts w:ascii="Times New Roman" w:hAnsi="Times New Roman"/>
          <w:sz w:val="24"/>
          <w:szCs w:val="24"/>
        </w:rPr>
        <w:t xml:space="preserve"> Pracy i Polityki Społecznej z dnia 14 maja 2014r. 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</w:t>
      </w:r>
      <w:r w:rsidR="00BA11BF" w:rsidRPr="006D0982">
        <w:rPr>
          <w:rFonts w:ascii="Times New Roman" w:hAnsi="Times New Roman"/>
          <w:sz w:val="24"/>
          <w:szCs w:val="24"/>
        </w:rPr>
        <w:t xml:space="preserve"> szkoleniowej przeprowadzającej</w:t>
      </w:r>
      <w:r w:rsidR="00061D46" w:rsidRPr="006D0982">
        <w:rPr>
          <w:rFonts w:ascii="Times New Roman" w:hAnsi="Times New Roman"/>
          <w:sz w:val="24"/>
          <w:szCs w:val="24"/>
        </w:rPr>
        <w:t xml:space="preserve"> szkolenie, formę i nazwę szkolenia, okres trwania szkolenia, miejsce i datę wydania zaświadczenia lub innego dokumentu potwierdzającego ukończenie szkolenia i uzyskanie umiejętności lub kwalifikacji, podpis osoby upoważnionej przez instytucję szkoleniową prowadzącą szkolenie </w:t>
      </w:r>
      <w:r w:rsidR="006D0982">
        <w:rPr>
          <w:rFonts w:ascii="Times New Roman" w:hAnsi="Times New Roman"/>
          <w:sz w:val="24"/>
          <w:szCs w:val="24"/>
        </w:rPr>
        <w:br/>
      </w:r>
      <w:r w:rsidR="00061D46" w:rsidRPr="006D0982">
        <w:rPr>
          <w:rFonts w:ascii="Times New Roman" w:hAnsi="Times New Roman"/>
          <w:b/>
          <w:sz w:val="24"/>
          <w:szCs w:val="24"/>
        </w:rPr>
        <w:t>lub</w:t>
      </w:r>
      <w:r w:rsidR="00061D46" w:rsidRPr="006D0982">
        <w:rPr>
          <w:rFonts w:ascii="Times New Roman" w:hAnsi="Times New Roman"/>
          <w:sz w:val="24"/>
          <w:szCs w:val="24"/>
        </w:rPr>
        <w:t xml:space="preserve"> zaświadczenie zgodne z§ 18 ust. 2 Rozporządzenia Ministra Edukacji Narodowej z dnia 11 stycznia 2012r. w sprawie kształcenia ustawicznego w formach pozaszkolnych (Dz. U  </w:t>
      </w:r>
      <w:r w:rsidR="006D0982">
        <w:rPr>
          <w:rFonts w:ascii="Times New Roman" w:hAnsi="Times New Roman"/>
          <w:sz w:val="24"/>
          <w:szCs w:val="24"/>
        </w:rPr>
        <w:br/>
      </w:r>
      <w:r w:rsidR="00061D46" w:rsidRPr="006D0982">
        <w:rPr>
          <w:rFonts w:ascii="Times New Roman" w:hAnsi="Times New Roman"/>
          <w:sz w:val="24"/>
          <w:szCs w:val="24"/>
        </w:rPr>
        <w:t xml:space="preserve">z 2014r. , poz. 622). </w:t>
      </w:r>
    </w:p>
    <w:p w:rsidR="00CB7E15" w:rsidRPr="006D0982" w:rsidRDefault="00C5314F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Do zaświadczenia</w:t>
      </w:r>
      <w:r w:rsidR="00630080" w:rsidRPr="006D0982">
        <w:rPr>
          <w:rFonts w:ascii="Times New Roman" w:hAnsi="Times New Roman"/>
          <w:sz w:val="24"/>
          <w:szCs w:val="24"/>
        </w:rPr>
        <w:t xml:space="preserve"> o ukończeniu szkolenia</w:t>
      </w:r>
      <w:r w:rsidRPr="006D0982">
        <w:rPr>
          <w:rFonts w:ascii="Times New Roman" w:hAnsi="Times New Roman"/>
          <w:sz w:val="24"/>
          <w:szCs w:val="24"/>
        </w:rPr>
        <w:t xml:space="preserve"> należy dołączyć </w:t>
      </w:r>
      <w:r w:rsidR="00CB7E15" w:rsidRPr="006D0982">
        <w:rPr>
          <w:rFonts w:ascii="Times New Roman" w:hAnsi="Times New Roman"/>
          <w:b/>
          <w:sz w:val="24"/>
          <w:szCs w:val="24"/>
        </w:rPr>
        <w:t>suplement zawierający nazwę kursu, wynik ukończenia kursu, tematy zajęć edukacyjnych oraz wymiar godzin zajęć edukacyjnych, podpis osoby upoważnionej</w:t>
      </w:r>
      <w:r w:rsidR="00CB7E15" w:rsidRPr="006D0982">
        <w:rPr>
          <w:rFonts w:ascii="Times New Roman" w:hAnsi="Times New Roman"/>
          <w:sz w:val="24"/>
          <w:szCs w:val="24"/>
        </w:rPr>
        <w:t>.</w:t>
      </w:r>
    </w:p>
    <w:p w:rsidR="00A25498" w:rsidRPr="006D0982" w:rsidRDefault="00A25498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Wzór zaświadczenia i suplementu należy dołączyć do oferty.</w:t>
      </w:r>
    </w:p>
    <w:p w:rsidR="00C5314F" w:rsidRPr="006D0982" w:rsidRDefault="00C5314F" w:rsidP="00C531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Oprócz zaświadczenia o ukończ</w:t>
      </w:r>
      <w:r w:rsidR="00630080" w:rsidRPr="006D0982">
        <w:rPr>
          <w:rFonts w:ascii="Times New Roman" w:hAnsi="Times New Roman"/>
          <w:sz w:val="24"/>
          <w:szCs w:val="24"/>
        </w:rPr>
        <w:t>e</w:t>
      </w:r>
      <w:r w:rsidRPr="006D0982">
        <w:rPr>
          <w:rFonts w:ascii="Times New Roman" w:hAnsi="Times New Roman"/>
          <w:sz w:val="24"/>
          <w:szCs w:val="24"/>
        </w:rPr>
        <w:t>n</w:t>
      </w:r>
      <w:r w:rsidR="00630080" w:rsidRPr="006D0982">
        <w:rPr>
          <w:rFonts w:ascii="Times New Roman" w:hAnsi="Times New Roman"/>
          <w:sz w:val="24"/>
          <w:szCs w:val="24"/>
        </w:rPr>
        <w:t>iu</w:t>
      </w:r>
      <w:r w:rsidRPr="006D0982">
        <w:rPr>
          <w:rFonts w:ascii="Times New Roman" w:hAnsi="Times New Roman"/>
          <w:sz w:val="24"/>
          <w:szCs w:val="24"/>
        </w:rPr>
        <w:t xml:space="preserve"> szkoleni</w:t>
      </w:r>
      <w:r w:rsidR="00630080" w:rsidRPr="006D0982">
        <w:rPr>
          <w:rFonts w:ascii="Times New Roman" w:hAnsi="Times New Roman"/>
          <w:sz w:val="24"/>
          <w:szCs w:val="24"/>
        </w:rPr>
        <w:t>a</w:t>
      </w:r>
      <w:r w:rsidRPr="006D0982">
        <w:rPr>
          <w:rFonts w:ascii="Times New Roman" w:hAnsi="Times New Roman"/>
          <w:sz w:val="24"/>
          <w:szCs w:val="24"/>
        </w:rPr>
        <w:t xml:space="preserve"> Wykonawca powinien wydać uczestnikowi zaświadczenie kwalifikacyjne wydane przez organ właściwej jednostki Urzędu Dozoru Technicznego.</w:t>
      </w:r>
    </w:p>
    <w:p w:rsidR="0076213C" w:rsidRPr="006D0982" w:rsidRDefault="0076213C" w:rsidP="0098311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  <w:sectPr w:rsidR="0076213C" w:rsidRPr="006D0982" w:rsidSect="0090358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314F" w:rsidRDefault="00C5314F" w:rsidP="000B4AF6">
      <w:pPr>
        <w:jc w:val="right"/>
        <w:rPr>
          <w:rFonts w:ascii="Times New Roman" w:hAnsi="Times New Roman"/>
          <w:b/>
          <w:sz w:val="24"/>
          <w:szCs w:val="24"/>
        </w:rPr>
      </w:pPr>
      <w:r w:rsidRPr="000B4AF6">
        <w:rPr>
          <w:rFonts w:ascii="Times New Roman" w:hAnsi="Times New Roman"/>
          <w:b/>
          <w:sz w:val="24"/>
          <w:szCs w:val="24"/>
        </w:rPr>
        <w:lastRenderedPageBreak/>
        <w:t>Załącznik nr 3</w:t>
      </w:r>
    </w:p>
    <w:p w:rsidR="00A97A3E" w:rsidRDefault="00A97A3E" w:rsidP="00A97A3E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Szczegółowe informacje dot. zamówienia finansowanego ze środków EFS WRPO</w:t>
      </w:r>
    </w:p>
    <w:p w:rsidR="00A97A3E" w:rsidRPr="00A97A3E" w:rsidRDefault="00A97A3E" w:rsidP="00A97A3E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  <w:szCs w:val="24"/>
        </w:rPr>
      </w:pPr>
    </w:p>
    <w:p w:rsidR="00C5314F" w:rsidRPr="006D0982" w:rsidRDefault="00C5314F" w:rsidP="00C5314F">
      <w:pPr>
        <w:pStyle w:val="Tytu"/>
        <w:spacing w:line="276" w:lineRule="auto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D0982">
        <w:rPr>
          <w:rFonts w:ascii="Times New Roman" w:hAnsi="Times New Roman"/>
          <w:b w:val="0"/>
          <w:sz w:val="24"/>
          <w:szCs w:val="24"/>
        </w:rPr>
        <w:t>Zamówienie dla</w:t>
      </w:r>
      <w:r w:rsidR="006D0982" w:rsidRPr="006D0982">
        <w:rPr>
          <w:rFonts w:ascii="Times New Roman" w:hAnsi="Times New Roman"/>
          <w:b w:val="0"/>
          <w:sz w:val="24"/>
          <w:szCs w:val="24"/>
        </w:rPr>
        <w:t xml:space="preserve"> bezrobotnych powyżej 29 roku życia 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będzie finansowane ze środków Europejskiego Funduszu Społecznego w ramach </w:t>
      </w:r>
      <w:r w:rsidRPr="006D0982">
        <w:rPr>
          <w:rFonts w:ascii="Times New Roman" w:hAnsi="Times New Roman"/>
          <w:sz w:val="24"/>
          <w:szCs w:val="24"/>
        </w:rPr>
        <w:t>Wielkopolskiego Regionalnego Programu Operacyjnego</w:t>
      </w:r>
      <w:r w:rsidR="006D0982" w:rsidRPr="006D0982">
        <w:rPr>
          <w:rFonts w:ascii="Times New Roman" w:hAnsi="Times New Roman"/>
          <w:sz w:val="24"/>
          <w:szCs w:val="24"/>
        </w:rPr>
        <w:t xml:space="preserve"> </w:t>
      </w:r>
      <w:r w:rsidR="006D0982" w:rsidRPr="006D0982">
        <w:rPr>
          <w:rFonts w:ascii="Times New Roman" w:hAnsi="Times New Roman"/>
          <w:b w:val="0"/>
          <w:sz w:val="24"/>
          <w:szCs w:val="24"/>
        </w:rPr>
        <w:t>na lata 2014-2020 (WRPO 2014+)</w:t>
      </w:r>
      <w:r w:rsidRPr="006D0982">
        <w:rPr>
          <w:rFonts w:ascii="Times New Roman" w:hAnsi="Times New Roman"/>
          <w:b w:val="0"/>
          <w:sz w:val="24"/>
          <w:szCs w:val="24"/>
        </w:rPr>
        <w:t>, O</w:t>
      </w:r>
      <w:r w:rsidR="00CB7E15" w:rsidRPr="006D0982">
        <w:rPr>
          <w:rFonts w:ascii="Times New Roman" w:hAnsi="Times New Roman"/>
          <w:b w:val="0"/>
          <w:sz w:val="24"/>
          <w:szCs w:val="24"/>
        </w:rPr>
        <w:t>ś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priorytetowa 6: Rynek pracy, Działanie 6.1 Aktywizacja zawodowa osób bezrobotnych i poszukujących pracy- projekty pozakonkursowe realizowane przez PSZ.</w:t>
      </w:r>
    </w:p>
    <w:p w:rsidR="00C5314F" w:rsidRPr="006D0982" w:rsidRDefault="00C5314F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4F" w:rsidRPr="006D0982" w:rsidRDefault="00C5314F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Na wszelkiego rodzaju dokumentach związanych z realizacją szkolenia: </w:t>
      </w:r>
      <w:r w:rsidRPr="006D0982">
        <w:rPr>
          <w:rFonts w:ascii="Times New Roman" w:hAnsi="Times New Roman"/>
          <w:sz w:val="24"/>
          <w:szCs w:val="24"/>
          <w:u w:val="single"/>
        </w:rPr>
        <w:t>zaświadczeniach, materiałach szkoleniowych, programie szkolenia, harmonogramie, liście obecności, ankietach ewaluacyjnych oraz innych</w:t>
      </w:r>
      <w:r w:rsidRPr="006D0982">
        <w:rPr>
          <w:rFonts w:ascii="Times New Roman" w:hAnsi="Times New Roman"/>
          <w:sz w:val="24"/>
          <w:szCs w:val="24"/>
        </w:rPr>
        <w:t xml:space="preserve">, Wykonawca jest zobowiązany zamieścić oznaczenia Unii Europejskiej i Programu Operacyjnego Wiedza Edukacja Rozwój zgodne z Zasadami promocji i oznakowania projektów w Programie dostępnymi na stronie: </w:t>
      </w:r>
      <w:hyperlink r:id="rId11" w:history="1">
        <w:r w:rsidR="006D0982" w:rsidRPr="006D0982">
          <w:rPr>
            <w:rStyle w:val="Hipercze"/>
            <w:rFonts w:ascii="Times New Roman" w:hAnsi="Times New Roman"/>
            <w:sz w:val="24"/>
            <w:szCs w:val="24"/>
          </w:rPr>
          <w:t>www.rpo.wuppoznan.praca.gov.pl</w:t>
        </w:r>
      </w:hyperlink>
      <w:r w:rsidRPr="006D0982">
        <w:rPr>
          <w:rFonts w:ascii="Times New Roman" w:hAnsi="Times New Roman"/>
          <w:sz w:val="24"/>
          <w:szCs w:val="24"/>
        </w:rPr>
        <w:t xml:space="preserve">  Podobne zasady dotyczą oznaczenia miejsca odbywania szkolenia.</w:t>
      </w:r>
    </w:p>
    <w:p w:rsidR="006D0982" w:rsidRPr="006D0982" w:rsidRDefault="006D0982" w:rsidP="006D09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Osoba, która ukończyła kurs otrzymuje zaświadczenie zgodne z obowiązującymi przepisami tj. zgodnie z § 71 ust. 4 Rozporządzenia Ministra Pracy i Polityki Społecznej z dnia 14 maja 2014r. 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 szkoleniowej przeprowadzającej szkolenie, formę i nazwę szkolenia, okres trwania szkolenia, miejsce i datę wydania zaświadczenia lub innego dokumentu potwierdzającego ukończenie szkolenia i uzyskanie umiejętności lub kwalifikacji, podpis osoby upoważnionej przez instytucję szkoleniową prowadzącą szkolenie </w:t>
      </w:r>
      <w:r>
        <w:rPr>
          <w:rFonts w:ascii="Times New Roman" w:hAnsi="Times New Roman"/>
          <w:sz w:val="24"/>
          <w:szCs w:val="24"/>
        </w:rPr>
        <w:br/>
      </w:r>
      <w:r w:rsidRPr="006D0982">
        <w:rPr>
          <w:rFonts w:ascii="Times New Roman" w:hAnsi="Times New Roman"/>
          <w:b/>
          <w:sz w:val="24"/>
          <w:szCs w:val="24"/>
        </w:rPr>
        <w:t>lub</w:t>
      </w:r>
      <w:r w:rsidRPr="006D0982">
        <w:rPr>
          <w:rFonts w:ascii="Times New Roman" w:hAnsi="Times New Roman"/>
          <w:sz w:val="24"/>
          <w:szCs w:val="24"/>
        </w:rPr>
        <w:t xml:space="preserve"> zaświadczenie zgodne z§ 18 ust. 2 Rozporządzenia Ministra Edukacji Narodowej z dnia 11 stycznia 2012r. w sprawie kształcenia ustawicznego w formach pozaszkolnych (Dz. U  </w:t>
      </w:r>
      <w:r>
        <w:rPr>
          <w:rFonts w:ascii="Times New Roman" w:hAnsi="Times New Roman"/>
          <w:sz w:val="24"/>
          <w:szCs w:val="24"/>
        </w:rPr>
        <w:br/>
      </w:r>
      <w:r w:rsidRPr="006D0982">
        <w:rPr>
          <w:rFonts w:ascii="Times New Roman" w:hAnsi="Times New Roman"/>
          <w:sz w:val="24"/>
          <w:szCs w:val="24"/>
        </w:rPr>
        <w:t xml:space="preserve">z 2014r. , poz. 622). </w:t>
      </w:r>
    </w:p>
    <w:p w:rsidR="00630080" w:rsidRDefault="00630080" w:rsidP="0063008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Do zaświadczenia o ukończeniu szkolenia należy dołączyć </w:t>
      </w:r>
      <w:r w:rsidRPr="006D0982">
        <w:rPr>
          <w:rFonts w:ascii="Times New Roman" w:hAnsi="Times New Roman"/>
          <w:b/>
          <w:sz w:val="24"/>
          <w:szCs w:val="24"/>
        </w:rPr>
        <w:t>suplement zawierający</w:t>
      </w:r>
      <w:r w:rsidR="00740D43" w:rsidRPr="006D0982">
        <w:rPr>
          <w:rFonts w:ascii="Times New Roman" w:hAnsi="Times New Roman"/>
          <w:b/>
          <w:sz w:val="24"/>
          <w:szCs w:val="24"/>
        </w:rPr>
        <w:t xml:space="preserve"> nazwę kursu, wynik ukończenia kursu, tematy zajęć edukacyjnych oraz wymiar godzin zajęć edukacyjnych</w:t>
      </w:r>
      <w:r w:rsidR="006A23FC" w:rsidRPr="006D0982">
        <w:rPr>
          <w:rFonts w:ascii="Times New Roman" w:hAnsi="Times New Roman"/>
          <w:b/>
          <w:sz w:val="24"/>
          <w:szCs w:val="24"/>
        </w:rPr>
        <w:t>, podpis osoby upoważnionej</w:t>
      </w:r>
      <w:r w:rsidRPr="006D0982">
        <w:rPr>
          <w:rFonts w:ascii="Times New Roman" w:hAnsi="Times New Roman"/>
          <w:sz w:val="24"/>
          <w:szCs w:val="24"/>
        </w:rPr>
        <w:t>.</w:t>
      </w:r>
    </w:p>
    <w:p w:rsidR="005F7328" w:rsidRPr="006D0982" w:rsidRDefault="005F7328" w:rsidP="0063008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Wzór zaświadczenia i suplem</w:t>
      </w:r>
      <w:r>
        <w:rPr>
          <w:rFonts w:ascii="Times New Roman" w:hAnsi="Times New Roman"/>
          <w:sz w:val="24"/>
          <w:szCs w:val="24"/>
        </w:rPr>
        <w:t>entu należy dołączyć do oferty.</w:t>
      </w:r>
    </w:p>
    <w:p w:rsidR="00630080" w:rsidRPr="006D0982" w:rsidRDefault="00630080" w:rsidP="006300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Oprócz zaświadczenia o ukończeniu szkolenia Wykonawca powinien wydać uczestnikowi zaświadczenie kwalifikacyjne wydane przez organ właściwej jednostki Urzędu Dozoru Technicznego.</w:t>
      </w:r>
    </w:p>
    <w:p w:rsidR="00C5314F" w:rsidRPr="00C5314F" w:rsidRDefault="00C5314F" w:rsidP="00C5314F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8311D" w:rsidRPr="00C5314F" w:rsidRDefault="0098311D" w:rsidP="00616D48">
      <w:pPr>
        <w:rPr>
          <w:rFonts w:ascii="Times New Roman" w:hAnsi="Times New Roman"/>
          <w:sz w:val="24"/>
          <w:szCs w:val="24"/>
        </w:rPr>
      </w:pPr>
    </w:p>
    <w:sectPr w:rsidR="0098311D" w:rsidRPr="00C5314F" w:rsidSect="0090358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896" w:rsidRDefault="00DE3896" w:rsidP="00FD3DA7">
      <w:pPr>
        <w:spacing w:after="0" w:line="240" w:lineRule="auto"/>
      </w:pPr>
      <w:r>
        <w:separator/>
      </w:r>
    </w:p>
  </w:endnote>
  <w:endnote w:type="continuationSeparator" w:id="0">
    <w:p w:rsidR="00DE3896" w:rsidRDefault="00DE3896" w:rsidP="00FD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896" w:rsidRDefault="00DE3896" w:rsidP="00FD3DA7">
      <w:pPr>
        <w:spacing w:after="0" w:line="240" w:lineRule="auto"/>
      </w:pPr>
      <w:r>
        <w:separator/>
      </w:r>
    </w:p>
  </w:footnote>
  <w:footnote w:type="continuationSeparator" w:id="0">
    <w:p w:rsidR="00DE3896" w:rsidRDefault="00DE3896" w:rsidP="00FD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DE3896" w:rsidTr="00FD3DA7">
      <w:trPr>
        <w:trHeight w:val="997"/>
      </w:trPr>
      <w:tc>
        <w:tcPr>
          <w:tcW w:w="9212" w:type="dxa"/>
        </w:tcPr>
        <w:tbl>
          <w:tblPr>
            <w:tblW w:w="9415" w:type="dxa"/>
            <w:tblLook w:val="04A0"/>
          </w:tblPr>
          <w:tblGrid>
            <w:gridCol w:w="3085"/>
            <w:gridCol w:w="2773"/>
            <w:gridCol w:w="3557"/>
          </w:tblGrid>
          <w:tr w:rsidR="00DE3896" w:rsidRPr="00A0201B" w:rsidTr="00480CC9">
            <w:tc>
              <w:tcPr>
                <w:tcW w:w="3085" w:type="dxa"/>
                <w:hideMark/>
              </w:tcPr>
              <w:p w:rsidR="00DE3896" w:rsidRDefault="00DE3896" w:rsidP="00480CC9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DE3896" w:rsidRPr="00A0201B" w:rsidRDefault="00DE3896" w:rsidP="00480CC9">
                <w:pPr>
                  <w:spacing w:after="0" w:line="240" w:lineRule="auto"/>
                </w:pPr>
                <w:r>
                  <w:object w:dxaOrig="1995" w:dyaOrig="11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9.55pt;height:56.35pt" o:ole="">
                      <v:imagedata r:id="rId1" o:title=""/>
                    </v:shape>
                    <o:OLEObject Type="Embed" ProgID="PBrush" ShapeID="_x0000_i1025" DrawAspect="Content" ObjectID="_1602397308" r:id="rId2"/>
                  </w:object>
                </w:r>
              </w:p>
            </w:tc>
            <w:tc>
              <w:tcPr>
                <w:tcW w:w="2773" w:type="dxa"/>
              </w:tcPr>
              <w:p w:rsidR="00DE3896" w:rsidRPr="00A0201B" w:rsidRDefault="00DE3896" w:rsidP="00480CC9">
                <w:pPr>
                  <w:spacing w:after="0" w:line="240" w:lineRule="auto"/>
                </w:pPr>
              </w:p>
              <w:p w:rsidR="00DE3896" w:rsidRDefault="00DE3896" w:rsidP="00480CC9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DE3896" w:rsidRPr="00A0201B" w:rsidRDefault="00DE3896" w:rsidP="00480CC9">
                <w:pPr>
                  <w:spacing w:after="0" w:line="240" w:lineRule="auto"/>
                </w:pP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359535" cy="374015"/>
                      <wp:effectExtent l="19050" t="0" r="0" b="0"/>
                      <wp:docPr id="23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953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7" w:type="dxa"/>
              </w:tcPr>
              <w:p w:rsidR="00DE3896" w:rsidRPr="00A0201B" w:rsidRDefault="00DE3896" w:rsidP="00480CC9">
                <w:pPr>
                  <w:spacing w:after="0" w:line="240" w:lineRule="auto"/>
                  <w:jc w:val="right"/>
                  <w:rPr>
                    <w:sz w:val="6"/>
                  </w:rPr>
                </w:pPr>
              </w:p>
              <w:p w:rsidR="00DE3896" w:rsidRPr="00A0201B" w:rsidRDefault="00DE3896" w:rsidP="00480CC9">
                <w:pPr>
                  <w:spacing w:after="0" w:line="240" w:lineRule="auto"/>
                </w:pPr>
                <w:r w:rsidRPr="00A0201B">
                  <w:t xml:space="preserve">   </w:t>
                </w: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2011680" cy="596265"/>
                      <wp:effectExtent l="19050" t="0" r="7620" b="0"/>
                      <wp:docPr id="24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168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0201B">
                  <w:t xml:space="preserve">    </w:t>
                </w:r>
              </w:p>
            </w:tc>
          </w:tr>
        </w:tbl>
        <w:p w:rsidR="00DE3896" w:rsidRDefault="00DE3896">
          <w:pPr>
            <w:pStyle w:val="Nagwek"/>
          </w:pPr>
        </w:p>
      </w:tc>
    </w:tr>
  </w:tbl>
  <w:p w:rsidR="00DE3896" w:rsidRDefault="00DE38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DE3896" w:rsidTr="00FD3DA7">
      <w:trPr>
        <w:trHeight w:val="997"/>
      </w:trPr>
      <w:tc>
        <w:tcPr>
          <w:tcW w:w="9212" w:type="dxa"/>
        </w:tcPr>
        <w:p w:rsidR="00DE3896" w:rsidRDefault="00DE3896">
          <w:pPr>
            <w:pStyle w:val="Nagwek"/>
          </w:pPr>
          <w:r w:rsidRPr="0076213C">
            <w:rPr>
              <w:noProof/>
              <w:lang w:val="en-US"/>
            </w:rPr>
            <w:drawing>
              <wp:inline distT="0" distB="0" distL="0" distR="0">
                <wp:extent cx="5760720" cy="886460"/>
                <wp:effectExtent l="19050" t="0" r="0" b="0"/>
                <wp:docPr id="4" name="Obraz 0" descr="ciąg PO WER i UE biało-czarny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ąg PO WER i UE biało-czarny (1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886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E3896" w:rsidRDefault="00DE38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9288"/>
    </w:tblGrid>
    <w:tr w:rsidR="00DE3896" w:rsidTr="00FD3DA7">
      <w:trPr>
        <w:trHeight w:val="997"/>
      </w:trPr>
      <w:tc>
        <w:tcPr>
          <w:tcW w:w="9212" w:type="dxa"/>
        </w:tcPr>
        <w:p w:rsidR="00DE3896" w:rsidRDefault="00DE3896">
          <w:pPr>
            <w:pStyle w:val="Nagwek"/>
          </w:pPr>
          <w:r>
            <w:object w:dxaOrig="4320" w:dyaOrig="14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1.45pt;height:52.6pt" o:ole="">
                <v:imagedata r:id="rId1" o:title=""/>
              </v:shape>
              <o:OLEObject Type="Embed" ProgID="PBrush" ShapeID="_x0000_i1026" DrawAspect="Content" ObjectID="_1602397309" r:id="rId2"/>
            </w:object>
          </w:r>
        </w:p>
      </w:tc>
    </w:tr>
  </w:tbl>
  <w:p w:rsidR="00DE3896" w:rsidRDefault="00DE38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B29"/>
    <w:multiLevelType w:val="hybridMultilevel"/>
    <w:tmpl w:val="B7F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6648"/>
    <w:multiLevelType w:val="hybridMultilevel"/>
    <w:tmpl w:val="61D8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62EE2"/>
    <w:multiLevelType w:val="hybridMultilevel"/>
    <w:tmpl w:val="F6965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A5168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2615EDB"/>
    <w:multiLevelType w:val="hybridMultilevel"/>
    <w:tmpl w:val="8F786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A7331"/>
    <w:multiLevelType w:val="hybridMultilevel"/>
    <w:tmpl w:val="15388D40"/>
    <w:lvl w:ilvl="0" w:tplc="85684CE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4C62215"/>
    <w:multiLevelType w:val="hybridMultilevel"/>
    <w:tmpl w:val="4F387834"/>
    <w:lvl w:ilvl="0" w:tplc="8E0E1AF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C070C5"/>
    <w:multiLevelType w:val="hybridMultilevel"/>
    <w:tmpl w:val="F6920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E6B54"/>
    <w:multiLevelType w:val="hybridMultilevel"/>
    <w:tmpl w:val="7D64C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539C0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5BA9355D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5CA85BDC"/>
    <w:multiLevelType w:val="hybridMultilevel"/>
    <w:tmpl w:val="B69C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86B2E"/>
    <w:multiLevelType w:val="hybridMultilevel"/>
    <w:tmpl w:val="25408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A4EFF"/>
    <w:multiLevelType w:val="hybridMultilevel"/>
    <w:tmpl w:val="CB18E470"/>
    <w:lvl w:ilvl="0" w:tplc="3DC4F0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A758DE"/>
    <w:multiLevelType w:val="hybridMultilevel"/>
    <w:tmpl w:val="068E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07E85"/>
    <w:multiLevelType w:val="hybridMultilevel"/>
    <w:tmpl w:val="FBA6B9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B0A82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77874029"/>
    <w:multiLevelType w:val="hybridMultilevel"/>
    <w:tmpl w:val="628A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046A9"/>
    <w:multiLevelType w:val="hybridMultilevel"/>
    <w:tmpl w:val="DC4E4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"/>
  </w:num>
  <w:num w:numId="5">
    <w:abstractNumId w:val="7"/>
  </w:num>
  <w:num w:numId="6">
    <w:abstractNumId w:val="14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  <w:num w:numId="14">
    <w:abstractNumId w:val="17"/>
  </w:num>
  <w:num w:numId="15">
    <w:abstractNumId w:val="16"/>
  </w:num>
  <w:num w:numId="16">
    <w:abstractNumId w:val="9"/>
  </w:num>
  <w:num w:numId="17">
    <w:abstractNumId w:val="3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8131"/>
  </w:hdrShapeDefaults>
  <w:footnotePr>
    <w:footnote w:id="-1"/>
    <w:footnote w:id="0"/>
  </w:footnotePr>
  <w:endnotePr>
    <w:endnote w:id="-1"/>
    <w:endnote w:id="0"/>
  </w:endnotePr>
  <w:compat/>
  <w:rsids>
    <w:rsidRoot w:val="00FD3DA7"/>
    <w:rsid w:val="00006863"/>
    <w:rsid w:val="0002394E"/>
    <w:rsid w:val="00061D46"/>
    <w:rsid w:val="00093B44"/>
    <w:rsid w:val="000B4AF6"/>
    <w:rsid w:val="000F0F69"/>
    <w:rsid w:val="00154D05"/>
    <w:rsid w:val="0017110C"/>
    <w:rsid w:val="001A3946"/>
    <w:rsid w:val="001C35B4"/>
    <w:rsid w:val="001E7B2B"/>
    <w:rsid w:val="00207707"/>
    <w:rsid w:val="00211E37"/>
    <w:rsid w:val="00245B2E"/>
    <w:rsid w:val="002651C7"/>
    <w:rsid w:val="00282A00"/>
    <w:rsid w:val="003943A1"/>
    <w:rsid w:val="003B3EB1"/>
    <w:rsid w:val="003C173E"/>
    <w:rsid w:val="00403313"/>
    <w:rsid w:val="00420912"/>
    <w:rsid w:val="004579C8"/>
    <w:rsid w:val="00480CC9"/>
    <w:rsid w:val="004E4030"/>
    <w:rsid w:val="005F7328"/>
    <w:rsid w:val="00616D48"/>
    <w:rsid w:val="00630080"/>
    <w:rsid w:val="0065344B"/>
    <w:rsid w:val="00664773"/>
    <w:rsid w:val="006914A4"/>
    <w:rsid w:val="006A23FC"/>
    <w:rsid w:val="006A3152"/>
    <w:rsid w:val="006B1F95"/>
    <w:rsid w:val="006D0982"/>
    <w:rsid w:val="00717538"/>
    <w:rsid w:val="00740D43"/>
    <w:rsid w:val="00744211"/>
    <w:rsid w:val="0076213C"/>
    <w:rsid w:val="00765AAF"/>
    <w:rsid w:val="00780126"/>
    <w:rsid w:val="007A3748"/>
    <w:rsid w:val="007A7FF9"/>
    <w:rsid w:val="007C541C"/>
    <w:rsid w:val="007E1368"/>
    <w:rsid w:val="00822795"/>
    <w:rsid w:val="00897AF8"/>
    <w:rsid w:val="008B136D"/>
    <w:rsid w:val="008D4182"/>
    <w:rsid w:val="00903586"/>
    <w:rsid w:val="00933126"/>
    <w:rsid w:val="00941997"/>
    <w:rsid w:val="0094732B"/>
    <w:rsid w:val="00964235"/>
    <w:rsid w:val="0098311D"/>
    <w:rsid w:val="009C7EBB"/>
    <w:rsid w:val="00A25498"/>
    <w:rsid w:val="00A42BA6"/>
    <w:rsid w:val="00A43B3F"/>
    <w:rsid w:val="00A606E5"/>
    <w:rsid w:val="00A97A3E"/>
    <w:rsid w:val="00AA6BAB"/>
    <w:rsid w:val="00AC3694"/>
    <w:rsid w:val="00AD5D71"/>
    <w:rsid w:val="00B46FF4"/>
    <w:rsid w:val="00B54CFB"/>
    <w:rsid w:val="00B861DE"/>
    <w:rsid w:val="00BA11BF"/>
    <w:rsid w:val="00BD2B08"/>
    <w:rsid w:val="00C5314F"/>
    <w:rsid w:val="00C800A4"/>
    <w:rsid w:val="00CB7E15"/>
    <w:rsid w:val="00CE74F7"/>
    <w:rsid w:val="00D112CC"/>
    <w:rsid w:val="00D361A4"/>
    <w:rsid w:val="00DA1E50"/>
    <w:rsid w:val="00DE3896"/>
    <w:rsid w:val="00E70257"/>
    <w:rsid w:val="00E85840"/>
    <w:rsid w:val="00EA16EA"/>
    <w:rsid w:val="00EE663A"/>
    <w:rsid w:val="00F135DF"/>
    <w:rsid w:val="00F376CB"/>
    <w:rsid w:val="00F96472"/>
    <w:rsid w:val="00FD3DA7"/>
    <w:rsid w:val="00FD7F8F"/>
    <w:rsid w:val="00FE1B51"/>
    <w:rsid w:val="00FE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3DA7"/>
  </w:style>
  <w:style w:type="paragraph" w:styleId="Stopka">
    <w:name w:val="footer"/>
    <w:basedOn w:val="Normalny"/>
    <w:link w:val="StopkaZnak"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3DA7"/>
  </w:style>
  <w:style w:type="paragraph" w:styleId="Tekstdymka">
    <w:name w:val="Balloon Text"/>
    <w:basedOn w:val="Normalny"/>
    <w:link w:val="TekstdymkaZnak"/>
    <w:uiPriority w:val="99"/>
    <w:semiHidden/>
    <w:unhideWhenUsed/>
    <w:rsid w:val="00F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D3DA7"/>
    <w:rPr>
      <w:color w:val="0000FF"/>
      <w:u w:val="single"/>
    </w:rPr>
  </w:style>
  <w:style w:type="table" w:styleId="Tabela-Siatka">
    <w:name w:val="Table Grid"/>
    <w:basedOn w:val="Standardowy"/>
    <w:uiPriority w:val="59"/>
    <w:rsid w:val="00FD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480CC9"/>
    <w:pPr>
      <w:spacing w:after="0" w:line="36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80CC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.wuppoznan.praca.gov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owe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9B09-7B57-47C0-B4B6-C448A0AD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maciej.sobolewski</dc:creator>
  <cp:lastModifiedBy>miroslawa.grabowska</cp:lastModifiedBy>
  <cp:revision>36</cp:revision>
  <cp:lastPrinted>2018-10-29T13:33:00Z</cp:lastPrinted>
  <dcterms:created xsi:type="dcterms:W3CDTF">2017-04-11T10:07:00Z</dcterms:created>
  <dcterms:modified xsi:type="dcterms:W3CDTF">2018-10-30T08:35:00Z</dcterms:modified>
</cp:coreProperties>
</file>